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AE3" w:rsidRPr="003C37A3" w:rsidRDefault="00192AE3" w:rsidP="00192AE3">
      <w:pPr>
        <w:spacing w:after="0" w:line="240" w:lineRule="auto"/>
        <w:jc w:val="center"/>
        <w:rPr>
          <w:rFonts w:ascii="黑体" w:eastAsia="黑体" w:hAnsi="黑体"/>
          <w:b/>
          <w:kern w:val="2"/>
          <w:sz w:val="44"/>
          <w:szCs w:val="44"/>
        </w:rPr>
      </w:pPr>
      <w:r w:rsidRPr="003C37A3">
        <w:rPr>
          <w:rFonts w:ascii="黑体" w:eastAsia="黑体" w:hAnsi="黑体" w:hint="eastAsia"/>
          <w:b/>
          <w:kern w:val="2"/>
          <w:sz w:val="44"/>
          <w:szCs w:val="44"/>
        </w:rPr>
        <w:t>证券信息技术研究发展中心（上海）</w:t>
      </w:r>
    </w:p>
    <w:p w:rsidR="00192AE3" w:rsidRPr="003C37A3" w:rsidRDefault="00192AE3" w:rsidP="00192AE3">
      <w:pPr>
        <w:spacing w:after="0" w:line="240" w:lineRule="auto"/>
        <w:jc w:val="center"/>
        <w:rPr>
          <w:rFonts w:ascii="黑体" w:eastAsia="黑体" w:hAnsi="黑体"/>
          <w:b/>
          <w:kern w:val="2"/>
          <w:sz w:val="44"/>
          <w:szCs w:val="44"/>
        </w:rPr>
      </w:pPr>
      <w:r w:rsidRPr="003C37A3">
        <w:rPr>
          <w:rFonts w:ascii="黑体" w:eastAsia="黑体" w:hAnsi="黑体"/>
          <w:b/>
          <w:kern w:val="2"/>
          <w:sz w:val="44"/>
          <w:szCs w:val="44"/>
        </w:rPr>
        <w:t>2019年度研究课题征集</w:t>
      </w:r>
      <w:r>
        <w:rPr>
          <w:rFonts w:ascii="黑体" w:eastAsia="黑体" w:hAnsi="黑体" w:hint="eastAsia"/>
          <w:b/>
          <w:kern w:val="2"/>
          <w:sz w:val="44"/>
          <w:szCs w:val="44"/>
        </w:rPr>
        <w:t>通知</w:t>
      </w:r>
    </w:p>
    <w:p w:rsidR="00192AE3" w:rsidRPr="003C37A3" w:rsidRDefault="00192AE3" w:rsidP="00192AE3">
      <w:pPr>
        <w:spacing w:after="0" w:line="360" w:lineRule="auto"/>
        <w:ind w:firstLine="720"/>
        <w:rPr>
          <w:rFonts w:ascii="仿宋_GB2312" w:eastAsia="仿宋_GB2312" w:hAnsi="仿宋"/>
          <w:sz w:val="30"/>
          <w:szCs w:val="30"/>
        </w:rPr>
      </w:pPr>
    </w:p>
    <w:p w:rsidR="00192AE3" w:rsidRPr="003C37A3" w:rsidRDefault="00192AE3" w:rsidP="00192AE3">
      <w:pPr>
        <w:spacing w:after="0" w:line="360" w:lineRule="auto"/>
        <w:ind w:firstLine="720"/>
        <w:rPr>
          <w:rFonts w:ascii="仿宋_GB2312" w:eastAsia="仿宋_GB2312" w:hAnsi="FangSong"/>
          <w:sz w:val="30"/>
          <w:szCs w:val="30"/>
        </w:rPr>
      </w:pPr>
      <w:r w:rsidRPr="003C37A3">
        <w:rPr>
          <w:rFonts w:ascii="仿宋_GB2312" w:eastAsia="仿宋_GB2312" w:hAnsi="FangSong" w:hint="eastAsia"/>
          <w:sz w:val="30"/>
          <w:szCs w:val="30"/>
        </w:rPr>
        <w:t>证券信息技术研究发展中心（上海）是经中国证监会批准，由上海证券交易所承建，并由上交所技术有限责任公司运营的证券行业信息技术创新研究与互动交流平台。为促进开展行业前沿技术研究与创新实践应用，我中心现启动2019年度研究课题征集工作。具体事项说明如下。</w:t>
      </w:r>
    </w:p>
    <w:p w:rsidR="00192AE3" w:rsidRPr="003C37A3" w:rsidRDefault="00192AE3" w:rsidP="00192AE3">
      <w:pPr>
        <w:spacing w:before="120" w:after="60" w:line="360" w:lineRule="auto"/>
        <w:ind w:firstLine="720"/>
        <w:rPr>
          <w:rFonts w:ascii="仿宋_GB2312" w:eastAsia="仿宋_GB2312" w:hAnsi="FangSong"/>
          <w:b/>
          <w:bCs/>
          <w:sz w:val="30"/>
          <w:szCs w:val="30"/>
        </w:rPr>
      </w:pPr>
      <w:r w:rsidRPr="003C37A3">
        <w:rPr>
          <w:rFonts w:ascii="仿宋_GB2312" w:eastAsia="仿宋_GB2312" w:hAnsi="FangSong" w:hint="eastAsia"/>
          <w:b/>
          <w:bCs/>
          <w:sz w:val="30"/>
          <w:szCs w:val="30"/>
        </w:rPr>
        <w:t>一、课题研究方向</w:t>
      </w:r>
    </w:p>
    <w:p w:rsidR="00192AE3" w:rsidRPr="003C37A3" w:rsidRDefault="00192AE3" w:rsidP="00192AE3">
      <w:pPr>
        <w:spacing w:after="0" w:line="360" w:lineRule="auto"/>
        <w:ind w:firstLine="720"/>
        <w:rPr>
          <w:rFonts w:ascii="仿宋_GB2312" w:eastAsia="仿宋_GB2312" w:hAnsi="FangSong"/>
          <w:sz w:val="30"/>
          <w:szCs w:val="30"/>
        </w:rPr>
      </w:pPr>
      <w:r w:rsidRPr="003C37A3">
        <w:rPr>
          <w:rFonts w:ascii="仿宋_GB2312" w:eastAsia="仿宋_GB2312" w:hAnsi="FangSong" w:hint="eastAsia"/>
          <w:sz w:val="30"/>
          <w:szCs w:val="30"/>
        </w:rPr>
        <w:t>本期课题研究范围涵盖人工智能、大数据、云计算、区块链、低时延技术及其它信息技术在发行审核、交易结算、合规运营、市场监察、公司监管、系统运维、数据治理、信息安全等业务环节领域中的技术预研、方案验证和创新应用。具体的研究方向</w:t>
      </w:r>
      <w:r>
        <w:rPr>
          <w:rFonts w:ascii="仿宋_GB2312" w:eastAsia="仿宋_GB2312" w:hAnsi="FangSong" w:hint="eastAsia"/>
          <w:sz w:val="30"/>
          <w:szCs w:val="30"/>
        </w:rPr>
        <w:t>可参考</w:t>
      </w:r>
      <w:r w:rsidRPr="003C37A3">
        <w:rPr>
          <w:rFonts w:ascii="仿宋_GB2312" w:eastAsia="仿宋_GB2312" w:hAnsi="FangSong" w:hint="eastAsia"/>
          <w:sz w:val="30"/>
          <w:szCs w:val="30"/>
        </w:rPr>
        <w:t>《证券信息技术研究发展中心（上海）2019年度课题研究选题指南》（附件1）。</w:t>
      </w:r>
    </w:p>
    <w:p w:rsidR="00192AE3" w:rsidRPr="003C37A3" w:rsidRDefault="00192AE3" w:rsidP="00192AE3">
      <w:pPr>
        <w:spacing w:before="120" w:after="60" w:line="360" w:lineRule="auto"/>
        <w:ind w:firstLine="720"/>
        <w:rPr>
          <w:rFonts w:ascii="仿宋_GB2312" w:eastAsia="仿宋_GB2312" w:hAnsi="FangSong"/>
          <w:b/>
          <w:bCs/>
          <w:sz w:val="30"/>
          <w:szCs w:val="30"/>
        </w:rPr>
      </w:pPr>
      <w:r w:rsidRPr="003C37A3">
        <w:rPr>
          <w:rFonts w:ascii="仿宋_GB2312" w:eastAsia="仿宋_GB2312" w:hAnsi="FangSong" w:hint="eastAsia"/>
          <w:b/>
          <w:bCs/>
          <w:sz w:val="30"/>
          <w:szCs w:val="30"/>
        </w:rPr>
        <w:t>二、申报条件与要求</w:t>
      </w:r>
    </w:p>
    <w:p w:rsidR="00192AE3" w:rsidRPr="003C37A3" w:rsidRDefault="00192AE3" w:rsidP="00192AE3">
      <w:pPr>
        <w:spacing w:after="0" w:line="360" w:lineRule="auto"/>
        <w:ind w:firstLine="720"/>
        <w:rPr>
          <w:rFonts w:ascii="仿宋_GB2312" w:eastAsia="仿宋_GB2312" w:hAnsi="FangSong"/>
          <w:sz w:val="30"/>
          <w:szCs w:val="30"/>
        </w:rPr>
      </w:pPr>
      <w:r w:rsidRPr="003C37A3">
        <w:rPr>
          <w:rFonts w:ascii="仿宋_GB2312" w:eastAsia="仿宋_GB2312" w:hAnsi="FangSong" w:hint="eastAsia"/>
          <w:sz w:val="30"/>
          <w:szCs w:val="30"/>
        </w:rPr>
        <w:t>（一）课题申报单位必须具有完成课题所必备的人才条件和物质条件，鼓励由交易所、结算公司等市场监管机构或证券、期货、基金公司等市场参与机构牵头申报。</w:t>
      </w:r>
    </w:p>
    <w:p w:rsidR="00192AE3" w:rsidRPr="003C37A3" w:rsidRDefault="00192AE3" w:rsidP="00192AE3">
      <w:pPr>
        <w:spacing w:after="0" w:line="360" w:lineRule="auto"/>
        <w:ind w:firstLine="720"/>
        <w:rPr>
          <w:rFonts w:ascii="仿宋_GB2312" w:eastAsia="仿宋_GB2312" w:hAnsi="FangSong"/>
          <w:sz w:val="30"/>
          <w:szCs w:val="30"/>
        </w:rPr>
      </w:pPr>
      <w:r w:rsidRPr="003C37A3">
        <w:rPr>
          <w:rFonts w:ascii="仿宋_GB2312" w:eastAsia="仿宋_GB2312" w:hAnsi="FangSong" w:hint="eastAsia"/>
          <w:sz w:val="30"/>
          <w:szCs w:val="30"/>
        </w:rPr>
        <w:t>（二）申报书请下载附件2，填写好的申报书请发送至regtech@sse.com.cn，并在邮件主题中注明“申报课题：课题名称（申报单位名称）”。</w:t>
      </w:r>
    </w:p>
    <w:p w:rsidR="00192AE3" w:rsidRPr="003C37A3" w:rsidRDefault="00192AE3" w:rsidP="00192AE3">
      <w:pPr>
        <w:spacing w:after="0" w:line="360" w:lineRule="auto"/>
        <w:ind w:firstLine="720"/>
        <w:rPr>
          <w:rFonts w:ascii="仿宋_GB2312" w:eastAsia="仿宋_GB2312" w:hAnsi="FangSong"/>
          <w:sz w:val="30"/>
          <w:szCs w:val="30"/>
        </w:rPr>
      </w:pPr>
      <w:r w:rsidRPr="003C37A3">
        <w:rPr>
          <w:rFonts w:ascii="仿宋_GB2312" w:eastAsia="仿宋_GB2312" w:hAnsi="FangSong" w:hint="eastAsia"/>
          <w:sz w:val="30"/>
          <w:szCs w:val="30"/>
        </w:rPr>
        <w:t>（三）申报截止时间为2019年9月</w:t>
      </w:r>
      <w:r>
        <w:rPr>
          <w:rFonts w:ascii="仿宋_GB2312" w:eastAsia="仿宋_GB2312" w:hAnsi="FangSong" w:hint="eastAsia"/>
          <w:sz w:val="30"/>
          <w:szCs w:val="30"/>
        </w:rPr>
        <w:t>1</w:t>
      </w:r>
      <w:r w:rsidRPr="003C37A3">
        <w:rPr>
          <w:rFonts w:ascii="仿宋_GB2312" w:eastAsia="仿宋_GB2312" w:hAnsi="FangSong" w:hint="eastAsia"/>
          <w:sz w:val="30"/>
          <w:szCs w:val="30"/>
        </w:rPr>
        <w:t>6日。</w:t>
      </w:r>
    </w:p>
    <w:p w:rsidR="00192AE3" w:rsidRPr="003C37A3" w:rsidRDefault="00192AE3" w:rsidP="00192AE3">
      <w:pPr>
        <w:spacing w:after="0" w:line="360" w:lineRule="auto"/>
        <w:ind w:firstLine="720"/>
        <w:rPr>
          <w:rFonts w:ascii="仿宋_GB2312" w:eastAsia="仿宋_GB2312" w:hAnsi="FangSong"/>
          <w:sz w:val="30"/>
          <w:szCs w:val="30"/>
        </w:rPr>
      </w:pPr>
      <w:r w:rsidRPr="003C37A3">
        <w:rPr>
          <w:rFonts w:ascii="仿宋_GB2312" w:eastAsia="仿宋_GB2312" w:hAnsi="FangSong" w:hint="eastAsia"/>
          <w:sz w:val="30"/>
          <w:szCs w:val="30"/>
        </w:rPr>
        <w:lastRenderedPageBreak/>
        <w:t>（四）我中心将组织专家对研究课题申报书进行评审，按程序择优遴选，确定最终立项的研究课题及承担单位并进行公布。</w:t>
      </w:r>
    </w:p>
    <w:p w:rsidR="00192AE3" w:rsidRPr="003C37A3" w:rsidRDefault="00192AE3" w:rsidP="00192AE3">
      <w:pPr>
        <w:spacing w:before="120" w:after="60" w:line="360" w:lineRule="auto"/>
        <w:ind w:firstLine="720"/>
        <w:rPr>
          <w:rFonts w:ascii="仿宋_GB2312" w:eastAsia="仿宋_GB2312" w:hAnsi="FangSong"/>
          <w:b/>
          <w:bCs/>
          <w:sz w:val="30"/>
          <w:szCs w:val="30"/>
        </w:rPr>
      </w:pPr>
      <w:r w:rsidRPr="003C37A3">
        <w:rPr>
          <w:rFonts w:ascii="仿宋_GB2312" w:eastAsia="仿宋_GB2312" w:hAnsi="FangSong" w:hint="eastAsia"/>
          <w:b/>
          <w:bCs/>
          <w:sz w:val="30"/>
          <w:szCs w:val="30"/>
        </w:rPr>
        <w:t>三、课题资源与服务</w:t>
      </w:r>
    </w:p>
    <w:p w:rsidR="00192AE3" w:rsidRPr="003C37A3" w:rsidRDefault="00192AE3" w:rsidP="00192AE3">
      <w:pPr>
        <w:spacing w:after="0" w:line="360" w:lineRule="auto"/>
        <w:ind w:firstLine="720"/>
        <w:rPr>
          <w:rFonts w:ascii="仿宋_GB2312" w:eastAsia="仿宋_GB2312" w:hAnsi="FangSong"/>
          <w:sz w:val="30"/>
          <w:szCs w:val="30"/>
        </w:rPr>
      </w:pPr>
      <w:r w:rsidRPr="003C37A3">
        <w:rPr>
          <w:rFonts w:ascii="仿宋_GB2312" w:eastAsia="仿宋_GB2312" w:hAnsi="FangSong" w:hint="eastAsia"/>
          <w:sz w:val="30"/>
          <w:szCs w:val="30"/>
        </w:rPr>
        <w:t>（一）对于立项的研究课题，我中心将视需求提供计算平台、数据信息等课题资源设施方面的支持服务。</w:t>
      </w:r>
    </w:p>
    <w:p w:rsidR="00192AE3" w:rsidRPr="003C37A3" w:rsidRDefault="00192AE3" w:rsidP="00192AE3">
      <w:pPr>
        <w:spacing w:after="0" w:line="360" w:lineRule="auto"/>
        <w:ind w:firstLine="720"/>
        <w:rPr>
          <w:rFonts w:ascii="仿宋_GB2312" w:eastAsia="仿宋_GB2312" w:hAnsi="FangSong"/>
          <w:sz w:val="30"/>
          <w:szCs w:val="30"/>
        </w:rPr>
      </w:pPr>
      <w:r w:rsidRPr="003C37A3">
        <w:rPr>
          <w:rFonts w:ascii="仿宋_GB2312" w:eastAsia="仿宋_GB2312" w:hAnsi="FangSong" w:hint="eastAsia"/>
          <w:sz w:val="30"/>
          <w:szCs w:val="30"/>
        </w:rPr>
        <w:t>（二）对结题的课题研究单位颁发结题证书，并从中由专家评选优秀课题（比例通常不超过30%），颁发荣誉证书。</w:t>
      </w:r>
    </w:p>
    <w:p w:rsidR="00192AE3" w:rsidRPr="003C37A3" w:rsidRDefault="00192AE3" w:rsidP="00192AE3">
      <w:pPr>
        <w:spacing w:after="0" w:line="360" w:lineRule="auto"/>
        <w:ind w:firstLine="720"/>
        <w:rPr>
          <w:rFonts w:ascii="仿宋_GB2312" w:eastAsia="仿宋_GB2312" w:hAnsi="FangSong"/>
          <w:sz w:val="30"/>
          <w:szCs w:val="30"/>
        </w:rPr>
      </w:pPr>
      <w:r w:rsidRPr="003C37A3">
        <w:rPr>
          <w:rFonts w:ascii="仿宋_GB2312" w:eastAsia="仿宋_GB2312" w:hAnsi="FangSong" w:hint="eastAsia"/>
          <w:sz w:val="30"/>
          <w:szCs w:val="30"/>
        </w:rPr>
        <w:t>（三）我中心将通过协助发表成果论文、组织市场推介、举办分享交流会等方式推广优秀的课题研究成果。</w:t>
      </w:r>
    </w:p>
    <w:p w:rsidR="00192AE3" w:rsidRPr="003C37A3" w:rsidRDefault="00192AE3" w:rsidP="00192AE3">
      <w:pPr>
        <w:spacing w:before="120" w:after="60" w:line="360" w:lineRule="auto"/>
        <w:ind w:firstLine="720"/>
        <w:rPr>
          <w:rFonts w:ascii="仿宋_GB2312" w:eastAsia="仿宋_GB2312" w:hAnsi="FangSong"/>
          <w:b/>
          <w:bCs/>
          <w:sz w:val="30"/>
          <w:szCs w:val="30"/>
        </w:rPr>
      </w:pPr>
      <w:r w:rsidRPr="003C37A3">
        <w:rPr>
          <w:rFonts w:ascii="仿宋_GB2312" w:eastAsia="仿宋_GB2312" w:hAnsi="FangSong" w:hint="eastAsia"/>
          <w:b/>
          <w:bCs/>
          <w:sz w:val="30"/>
          <w:szCs w:val="30"/>
        </w:rPr>
        <w:t>四、课题执行</w:t>
      </w:r>
      <w:r>
        <w:rPr>
          <w:rFonts w:ascii="仿宋_GB2312" w:eastAsia="仿宋_GB2312" w:hAnsi="FangSong" w:hint="eastAsia"/>
          <w:b/>
          <w:bCs/>
          <w:sz w:val="30"/>
          <w:szCs w:val="30"/>
        </w:rPr>
        <w:t>流程</w:t>
      </w:r>
    </w:p>
    <w:p w:rsidR="00192AE3" w:rsidRPr="003C37A3" w:rsidRDefault="00192AE3" w:rsidP="00192AE3">
      <w:pPr>
        <w:spacing w:after="0" w:line="360" w:lineRule="auto"/>
        <w:ind w:firstLine="720"/>
        <w:rPr>
          <w:rFonts w:ascii="仿宋_GB2312" w:eastAsia="仿宋_GB2312" w:hAnsi="FangSong"/>
          <w:sz w:val="30"/>
          <w:szCs w:val="30"/>
        </w:rPr>
      </w:pPr>
      <w:r w:rsidRPr="003C37A3">
        <w:rPr>
          <w:rFonts w:ascii="仿宋_GB2312" w:eastAsia="仿宋_GB2312" w:hAnsi="FangSong" w:hint="eastAsia"/>
          <w:sz w:val="30"/>
          <w:szCs w:val="30"/>
        </w:rPr>
        <w:t>课题执行时间为签订合同之日起不超过一年。</w:t>
      </w:r>
      <w:r>
        <w:rPr>
          <w:rFonts w:ascii="仿宋_GB2312" w:eastAsia="仿宋_GB2312" w:hAnsi="FangSong" w:hint="eastAsia"/>
          <w:sz w:val="30"/>
          <w:szCs w:val="30"/>
        </w:rPr>
        <w:t>相关流程说明及时间安排参见附件3。</w:t>
      </w:r>
      <w:r w:rsidRPr="003C37A3">
        <w:rPr>
          <w:rFonts w:ascii="仿宋_GB2312" w:eastAsia="仿宋_GB2312" w:hAnsi="FangSong" w:hint="eastAsia"/>
          <w:sz w:val="30"/>
          <w:szCs w:val="30"/>
        </w:rPr>
        <w:t>课题承担单位应按照我中心要求按时组织开展课题开题、中期评议和终期评审。</w:t>
      </w:r>
    </w:p>
    <w:p w:rsidR="00192AE3" w:rsidRPr="003C37A3" w:rsidRDefault="00192AE3" w:rsidP="00192AE3">
      <w:pPr>
        <w:spacing w:before="120" w:after="60" w:line="360" w:lineRule="auto"/>
        <w:ind w:firstLine="720"/>
        <w:rPr>
          <w:rFonts w:ascii="仿宋_GB2312" w:eastAsia="仿宋_GB2312" w:hAnsi="FangSong"/>
          <w:b/>
          <w:bCs/>
          <w:sz w:val="30"/>
          <w:szCs w:val="30"/>
        </w:rPr>
      </w:pPr>
      <w:r w:rsidRPr="003C37A3">
        <w:rPr>
          <w:rFonts w:ascii="仿宋_GB2312" w:eastAsia="仿宋_GB2312" w:hAnsi="FangSong" w:hint="eastAsia"/>
          <w:b/>
          <w:bCs/>
          <w:sz w:val="30"/>
          <w:szCs w:val="30"/>
        </w:rPr>
        <w:t>五、联系人</w:t>
      </w:r>
    </w:p>
    <w:p w:rsidR="00192AE3" w:rsidRPr="003C37A3" w:rsidRDefault="00192AE3" w:rsidP="00192AE3">
      <w:pPr>
        <w:spacing w:after="0" w:line="360" w:lineRule="auto"/>
        <w:rPr>
          <w:rFonts w:ascii="仿宋_GB2312" w:eastAsia="仿宋_GB2312" w:hAnsi="FangSong"/>
          <w:sz w:val="30"/>
          <w:szCs w:val="30"/>
        </w:rPr>
      </w:pPr>
      <w:r w:rsidRPr="003C37A3">
        <w:rPr>
          <w:rFonts w:ascii="仿宋_GB2312" w:eastAsia="仿宋_GB2312" w:hAnsi="FangSong" w:hint="eastAsia"/>
          <w:sz w:val="30"/>
          <w:szCs w:val="30"/>
        </w:rPr>
        <w:tab/>
        <w:t>徐丹    电话：021-68813289</w:t>
      </w:r>
      <w:r w:rsidRPr="003C37A3">
        <w:rPr>
          <w:rFonts w:ascii="仿宋_GB2312" w:eastAsia="仿宋_GB2312" w:hAnsi="FangSong" w:hint="eastAsia"/>
          <w:sz w:val="30"/>
          <w:szCs w:val="30"/>
        </w:rPr>
        <w:tab/>
        <w:t>邮箱：dxu@sse.com.cn</w:t>
      </w:r>
    </w:p>
    <w:p w:rsidR="00192AE3" w:rsidRPr="003C37A3" w:rsidRDefault="00192AE3" w:rsidP="00192AE3">
      <w:pPr>
        <w:spacing w:after="0" w:line="360" w:lineRule="auto"/>
        <w:rPr>
          <w:rFonts w:ascii="仿宋_GB2312" w:eastAsia="仿宋_GB2312" w:hAnsi="FangSong"/>
          <w:sz w:val="30"/>
          <w:szCs w:val="30"/>
        </w:rPr>
      </w:pPr>
      <w:r w:rsidRPr="003C37A3">
        <w:rPr>
          <w:rFonts w:ascii="仿宋_GB2312" w:eastAsia="仿宋_GB2312" w:hAnsi="FangSong" w:hint="eastAsia"/>
          <w:sz w:val="30"/>
          <w:szCs w:val="30"/>
        </w:rPr>
        <w:tab/>
        <w:t>陆伟    电话：021-68807601</w:t>
      </w:r>
      <w:r w:rsidRPr="003C37A3">
        <w:rPr>
          <w:rFonts w:ascii="仿宋_GB2312" w:eastAsia="仿宋_GB2312" w:hAnsi="FangSong" w:hint="eastAsia"/>
          <w:sz w:val="30"/>
          <w:szCs w:val="30"/>
        </w:rPr>
        <w:tab/>
        <w:t>邮箱：wlu@sse.com.cn</w:t>
      </w:r>
    </w:p>
    <w:p w:rsidR="00192AE3" w:rsidRDefault="00192AE3" w:rsidP="00192AE3">
      <w:pPr>
        <w:spacing w:after="0" w:line="360" w:lineRule="auto"/>
        <w:rPr>
          <w:rFonts w:ascii="仿宋_GB2312" w:eastAsia="仿宋_GB2312" w:hAnsi="FangSong"/>
          <w:sz w:val="30"/>
          <w:szCs w:val="30"/>
        </w:rPr>
      </w:pPr>
    </w:p>
    <w:p w:rsidR="00192AE3" w:rsidRDefault="00192AE3" w:rsidP="00192AE3">
      <w:pPr>
        <w:spacing w:after="0" w:line="360" w:lineRule="auto"/>
        <w:rPr>
          <w:rFonts w:ascii="仿宋_GB2312" w:eastAsia="仿宋_GB2312" w:hAnsi="FangSong"/>
          <w:sz w:val="30"/>
          <w:szCs w:val="30"/>
        </w:rPr>
      </w:pPr>
    </w:p>
    <w:p w:rsidR="00192AE3" w:rsidRDefault="00192AE3" w:rsidP="00192AE3">
      <w:pPr>
        <w:spacing w:after="0" w:line="360" w:lineRule="auto"/>
        <w:rPr>
          <w:rFonts w:ascii="仿宋_GB2312" w:eastAsia="仿宋_GB2312" w:hAnsi="FangSong"/>
          <w:sz w:val="30"/>
          <w:szCs w:val="30"/>
        </w:rPr>
      </w:pPr>
    </w:p>
    <w:p w:rsidR="00192AE3" w:rsidRPr="003C37A3" w:rsidRDefault="00192AE3" w:rsidP="00192AE3">
      <w:pPr>
        <w:spacing w:after="0" w:line="360" w:lineRule="auto"/>
        <w:rPr>
          <w:rFonts w:ascii="仿宋_GB2312" w:eastAsia="仿宋_GB2312" w:hAnsi="FangSong"/>
          <w:sz w:val="30"/>
          <w:szCs w:val="30"/>
        </w:rPr>
      </w:pPr>
      <w:bookmarkStart w:id="0" w:name="_GoBack"/>
      <w:bookmarkEnd w:id="0"/>
    </w:p>
    <w:p w:rsidR="00192AE3" w:rsidRPr="003C37A3" w:rsidRDefault="00192AE3" w:rsidP="00192AE3">
      <w:pPr>
        <w:spacing w:after="0" w:line="360" w:lineRule="auto"/>
        <w:rPr>
          <w:rFonts w:ascii="仿宋_GB2312" w:eastAsia="仿宋_GB2312" w:hAnsi="FangSong"/>
          <w:sz w:val="30"/>
          <w:szCs w:val="30"/>
        </w:rPr>
      </w:pPr>
      <w:r w:rsidRPr="003C37A3">
        <w:rPr>
          <w:rFonts w:ascii="仿宋_GB2312" w:eastAsia="仿宋_GB2312" w:hAnsi="FangSong" w:hint="eastAsia"/>
          <w:sz w:val="30"/>
          <w:szCs w:val="30"/>
        </w:rPr>
        <w:t>附件1：《证券信息技术研究发展中心（上海）2019年度研究课题选题指南》</w:t>
      </w:r>
    </w:p>
    <w:p w:rsidR="00192AE3" w:rsidRPr="003C37A3" w:rsidRDefault="00192AE3" w:rsidP="00192AE3">
      <w:pPr>
        <w:spacing w:after="0" w:line="360" w:lineRule="auto"/>
        <w:rPr>
          <w:rFonts w:ascii="仿宋_GB2312" w:eastAsia="仿宋_GB2312" w:hAnsi="FangSong"/>
          <w:sz w:val="30"/>
          <w:szCs w:val="30"/>
        </w:rPr>
      </w:pPr>
      <w:r w:rsidRPr="003C37A3">
        <w:rPr>
          <w:rFonts w:ascii="仿宋_GB2312" w:eastAsia="仿宋_GB2312" w:hAnsi="FangSong" w:hint="eastAsia"/>
          <w:sz w:val="30"/>
          <w:szCs w:val="30"/>
        </w:rPr>
        <w:t>附件2：《证券信息技术研究发展中心（上海）研究课题申报书》</w:t>
      </w:r>
    </w:p>
    <w:p w:rsidR="00192AE3" w:rsidRPr="003C37A3" w:rsidRDefault="00192AE3" w:rsidP="00192AE3">
      <w:pPr>
        <w:spacing w:after="0" w:line="360" w:lineRule="auto"/>
        <w:rPr>
          <w:rFonts w:ascii="仿宋_GB2312" w:eastAsia="仿宋_GB2312" w:hAnsi="FangSong"/>
          <w:sz w:val="30"/>
          <w:szCs w:val="30"/>
        </w:rPr>
      </w:pPr>
      <w:r w:rsidRPr="003C37A3">
        <w:rPr>
          <w:rFonts w:ascii="仿宋_GB2312" w:eastAsia="仿宋_GB2312" w:hAnsi="FangSong" w:hint="eastAsia"/>
          <w:sz w:val="30"/>
          <w:szCs w:val="30"/>
        </w:rPr>
        <w:lastRenderedPageBreak/>
        <w:t>附件3：《证券信息技术研究发展中心（上海）2019年研究课题流程说明》</w:t>
      </w:r>
    </w:p>
    <w:p w:rsidR="00192AE3" w:rsidRPr="003C37A3" w:rsidRDefault="00192AE3" w:rsidP="00192AE3">
      <w:pPr>
        <w:spacing w:after="0" w:line="360" w:lineRule="auto"/>
        <w:ind w:firstLineChars="200" w:firstLine="600"/>
        <w:jc w:val="left"/>
        <w:rPr>
          <w:rFonts w:ascii="仿宋_GB2312" w:eastAsia="仿宋_GB2312" w:hAnsi="FangSong"/>
          <w:sz w:val="30"/>
          <w:szCs w:val="30"/>
        </w:rPr>
      </w:pPr>
      <w:r w:rsidRPr="003C37A3">
        <w:rPr>
          <w:rFonts w:ascii="仿宋_GB2312" w:eastAsia="仿宋_GB2312" w:hAnsi="FangSong" w:hint="eastAsia"/>
          <w:sz w:val="30"/>
          <w:szCs w:val="30"/>
        </w:rPr>
        <w:t>附件电子版均可在上交所官网交易技术支持专区-证券信息技术研发中心（上海）栏目中的最新通知中下载（下载链接：http://www.sse.com.cn/services/tradingservice/tradingtech/sh/other/）</w:t>
      </w:r>
    </w:p>
    <w:p w:rsidR="00192AE3" w:rsidRPr="003C37A3" w:rsidRDefault="00192AE3" w:rsidP="00192AE3">
      <w:pPr>
        <w:spacing w:after="0" w:line="360" w:lineRule="auto"/>
        <w:rPr>
          <w:rFonts w:ascii="仿宋_GB2312" w:eastAsia="仿宋_GB2312" w:hAnsi="FangSong"/>
          <w:sz w:val="30"/>
          <w:szCs w:val="30"/>
        </w:rPr>
      </w:pPr>
    </w:p>
    <w:p w:rsidR="00192AE3" w:rsidRPr="003C37A3" w:rsidRDefault="00192AE3" w:rsidP="00192AE3">
      <w:pPr>
        <w:spacing w:after="0" w:line="360" w:lineRule="auto"/>
        <w:rPr>
          <w:rFonts w:ascii="仿宋_GB2312" w:eastAsia="仿宋_GB2312" w:hAnsi="FangSong"/>
          <w:sz w:val="30"/>
          <w:szCs w:val="30"/>
        </w:rPr>
      </w:pPr>
    </w:p>
    <w:p w:rsidR="00192AE3" w:rsidRPr="003C37A3" w:rsidRDefault="00192AE3" w:rsidP="00192AE3">
      <w:pPr>
        <w:spacing w:after="0" w:line="360" w:lineRule="auto"/>
        <w:jc w:val="right"/>
        <w:rPr>
          <w:rFonts w:ascii="仿宋_GB2312" w:eastAsia="仿宋_GB2312" w:hAnsi="FangSong"/>
          <w:sz w:val="30"/>
          <w:szCs w:val="30"/>
        </w:rPr>
      </w:pPr>
      <w:r w:rsidRPr="003C37A3">
        <w:rPr>
          <w:rFonts w:ascii="仿宋_GB2312" w:eastAsia="仿宋_GB2312" w:hAnsi="FangSong" w:hint="eastAsia"/>
          <w:sz w:val="30"/>
          <w:szCs w:val="30"/>
        </w:rPr>
        <w:t>证券信息技术研究发展中心（上海）</w:t>
      </w:r>
    </w:p>
    <w:p w:rsidR="00192AE3" w:rsidRDefault="00192AE3" w:rsidP="00192AE3">
      <w:pPr>
        <w:spacing w:after="0" w:line="360" w:lineRule="auto"/>
        <w:jc w:val="right"/>
        <w:rPr>
          <w:rFonts w:ascii="仿宋_GB2312" w:eastAsia="仿宋_GB2312" w:hAnsi="FangSong"/>
          <w:sz w:val="30"/>
          <w:szCs w:val="30"/>
        </w:rPr>
      </w:pPr>
      <w:r w:rsidRPr="003C37A3">
        <w:rPr>
          <w:rFonts w:ascii="仿宋_GB2312" w:eastAsia="仿宋_GB2312" w:hAnsi="FangSong" w:hint="eastAsia"/>
          <w:sz w:val="30"/>
          <w:szCs w:val="30"/>
        </w:rPr>
        <w:t>二</w:t>
      </w:r>
      <w:r w:rsidRPr="003C37A3">
        <w:rPr>
          <w:rFonts w:ascii="微软雅黑" w:eastAsia="微软雅黑" w:hAnsi="微软雅黑" w:cs="微软雅黑" w:hint="eastAsia"/>
          <w:sz w:val="30"/>
          <w:szCs w:val="30"/>
        </w:rPr>
        <w:t>〇</w:t>
      </w:r>
      <w:r w:rsidRPr="003C37A3">
        <w:rPr>
          <w:rFonts w:ascii="仿宋_GB2312" w:eastAsia="仿宋_GB2312" w:hAnsi="仿宋_GB2312" w:cs="仿宋_GB2312" w:hint="eastAsia"/>
          <w:sz w:val="30"/>
          <w:szCs w:val="30"/>
        </w:rPr>
        <w:t>一九年</w:t>
      </w:r>
      <w:r w:rsidRPr="003C37A3">
        <w:rPr>
          <w:rFonts w:ascii="仿宋_GB2312" w:eastAsia="仿宋_GB2312" w:hAnsi="FangSong" w:hint="eastAsia"/>
          <w:sz w:val="30"/>
          <w:szCs w:val="30"/>
        </w:rPr>
        <w:t>八月二十</w:t>
      </w:r>
      <w:r>
        <w:rPr>
          <w:rFonts w:ascii="仿宋_GB2312" w:eastAsia="仿宋_GB2312" w:hAnsi="FangSong" w:hint="eastAsia"/>
          <w:sz w:val="30"/>
          <w:szCs w:val="30"/>
        </w:rPr>
        <w:t>一</w:t>
      </w:r>
      <w:r w:rsidRPr="003C37A3">
        <w:rPr>
          <w:rFonts w:ascii="仿宋_GB2312" w:eastAsia="仿宋_GB2312" w:hAnsi="FangSong" w:hint="eastAsia"/>
          <w:sz w:val="30"/>
          <w:szCs w:val="30"/>
        </w:rPr>
        <w:t>日</w:t>
      </w:r>
    </w:p>
    <w:p w:rsidR="00192AE3" w:rsidRDefault="00192AE3" w:rsidP="00192AE3">
      <w:pPr>
        <w:spacing w:after="0" w:line="360" w:lineRule="auto"/>
        <w:jc w:val="right"/>
        <w:rPr>
          <w:rFonts w:ascii="仿宋_GB2312" w:eastAsia="仿宋_GB2312" w:hAnsi="FangSong"/>
          <w:sz w:val="30"/>
          <w:szCs w:val="30"/>
        </w:rPr>
      </w:pPr>
    </w:p>
    <w:p w:rsidR="00192AE3" w:rsidRDefault="00192AE3" w:rsidP="00192AE3">
      <w:pPr>
        <w:spacing w:after="0" w:line="360" w:lineRule="auto"/>
        <w:jc w:val="right"/>
        <w:rPr>
          <w:rFonts w:ascii="仿宋_GB2312" w:eastAsia="仿宋_GB2312" w:hAnsi="FangSong"/>
          <w:sz w:val="30"/>
          <w:szCs w:val="30"/>
        </w:rPr>
      </w:pPr>
    </w:p>
    <w:p w:rsidR="00192AE3" w:rsidRDefault="00192AE3" w:rsidP="00192AE3">
      <w:pPr>
        <w:spacing w:after="0" w:line="360" w:lineRule="auto"/>
        <w:jc w:val="right"/>
        <w:rPr>
          <w:rFonts w:ascii="仿宋_GB2312" w:eastAsia="仿宋_GB2312" w:hAnsi="FangSong"/>
          <w:sz w:val="30"/>
          <w:szCs w:val="30"/>
        </w:rPr>
      </w:pPr>
    </w:p>
    <w:p w:rsidR="00192AE3" w:rsidRDefault="00192AE3" w:rsidP="00192AE3">
      <w:pPr>
        <w:spacing w:after="0" w:line="360" w:lineRule="auto"/>
        <w:jc w:val="right"/>
        <w:rPr>
          <w:rFonts w:ascii="仿宋_GB2312" w:eastAsia="仿宋_GB2312" w:hAnsi="FangSong"/>
          <w:sz w:val="30"/>
          <w:szCs w:val="30"/>
        </w:rPr>
      </w:pPr>
    </w:p>
    <w:p w:rsidR="00192AE3" w:rsidRDefault="00192AE3" w:rsidP="00192AE3">
      <w:pPr>
        <w:spacing w:after="0" w:line="360" w:lineRule="auto"/>
        <w:jc w:val="right"/>
        <w:rPr>
          <w:rFonts w:ascii="仿宋_GB2312" w:eastAsia="仿宋_GB2312" w:hAnsi="FangSong"/>
          <w:sz w:val="30"/>
          <w:szCs w:val="30"/>
        </w:rPr>
      </w:pPr>
    </w:p>
    <w:p w:rsidR="00192AE3" w:rsidRDefault="00192AE3" w:rsidP="00192AE3">
      <w:pPr>
        <w:spacing w:after="0" w:line="360" w:lineRule="auto"/>
        <w:jc w:val="right"/>
        <w:rPr>
          <w:rFonts w:ascii="仿宋_GB2312" w:eastAsia="仿宋_GB2312" w:hAnsi="FangSong"/>
          <w:sz w:val="30"/>
          <w:szCs w:val="30"/>
        </w:rPr>
      </w:pPr>
    </w:p>
    <w:p w:rsidR="00192AE3" w:rsidRDefault="00192AE3" w:rsidP="00192AE3">
      <w:pPr>
        <w:spacing w:after="0" w:line="360" w:lineRule="auto"/>
        <w:jc w:val="right"/>
        <w:rPr>
          <w:rFonts w:ascii="仿宋_GB2312" w:eastAsia="仿宋_GB2312" w:hAnsi="FangSong"/>
          <w:sz w:val="30"/>
          <w:szCs w:val="30"/>
        </w:rPr>
      </w:pPr>
    </w:p>
    <w:p w:rsidR="00192AE3" w:rsidRDefault="00192AE3" w:rsidP="00192AE3">
      <w:pPr>
        <w:spacing w:after="0" w:line="360" w:lineRule="auto"/>
        <w:jc w:val="right"/>
        <w:rPr>
          <w:rFonts w:ascii="仿宋_GB2312" w:eastAsia="仿宋_GB2312" w:hAnsi="FangSong"/>
          <w:sz w:val="30"/>
          <w:szCs w:val="30"/>
        </w:rPr>
      </w:pPr>
    </w:p>
    <w:p w:rsidR="00192AE3" w:rsidRDefault="00192AE3" w:rsidP="00192AE3">
      <w:pPr>
        <w:spacing w:after="0" w:line="360" w:lineRule="auto"/>
        <w:jc w:val="right"/>
        <w:rPr>
          <w:rFonts w:ascii="仿宋_GB2312" w:eastAsia="仿宋_GB2312" w:hAnsi="FangSong"/>
          <w:sz w:val="30"/>
          <w:szCs w:val="30"/>
        </w:rPr>
      </w:pPr>
    </w:p>
    <w:p w:rsidR="00192AE3" w:rsidRDefault="00192AE3" w:rsidP="00192AE3">
      <w:pPr>
        <w:spacing w:after="0" w:line="360" w:lineRule="auto"/>
        <w:jc w:val="right"/>
        <w:rPr>
          <w:rFonts w:ascii="仿宋_GB2312" w:eastAsia="仿宋_GB2312" w:hAnsi="FangSong"/>
          <w:sz w:val="30"/>
          <w:szCs w:val="30"/>
        </w:rPr>
      </w:pPr>
    </w:p>
    <w:p w:rsidR="00192AE3" w:rsidRDefault="00192AE3" w:rsidP="00192AE3">
      <w:pPr>
        <w:spacing w:after="0" w:line="360" w:lineRule="auto"/>
        <w:jc w:val="right"/>
        <w:rPr>
          <w:rFonts w:ascii="仿宋_GB2312" w:eastAsia="仿宋_GB2312" w:hAnsi="FangSong"/>
          <w:sz w:val="30"/>
          <w:szCs w:val="30"/>
        </w:rPr>
      </w:pPr>
    </w:p>
    <w:p w:rsidR="00192AE3" w:rsidRDefault="00192AE3" w:rsidP="00192AE3">
      <w:pPr>
        <w:spacing w:after="0" w:line="360" w:lineRule="auto"/>
        <w:jc w:val="right"/>
        <w:rPr>
          <w:rFonts w:ascii="仿宋_GB2312" w:eastAsia="仿宋_GB2312" w:hAnsi="FangSong"/>
          <w:sz w:val="30"/>
          <w:szCs w:val="30"/>
        </w:rPr>
      </w:pPr>
    </w:p>
    <w:p w:rsidR="00192AE3" w:rsidRDefault="00192AE3" w:rsidP="00192AE3">
      <w:pPr>
        <w:widowControl/>
        <w:jc w:val="left"/>
        <w:rPr>
          <w:rFonts w:ascii="仿宋_GB2312" w:eastAsia="仿宋_GB2312" w:hAnsi="FangSong"/>
          <w:sz w:val="30"/>
          <w:szCs w:val="30"/>
        </w:rPr>
      </w:pPr>
      <w:r>
        <w:rPr>
          <w:rFonts w:ascii="仿宋_GB2312" w:eastAsia="仿宋_GB2312" w:hAnsi="FangSong"/>
          <w:sz w:val="30"/>
          <w:szCs w:val="30"/>
        </w:rPr>
        <w:br w:type="page"/>
      </w:r>
    </w:p>
    <w:p w:rsidR="00192AE3" w:rsidRDefault="00192AE3" w:rsidP="00192AE3">
      <w:pPr>
        <w:spacing w:after="0" w:line="360" w:lineRule="auto"/>
        <w:jc w:val="right"/>
        <w:rPr>
          <w:rFonts w:ascii="仿宋_GB2312" w:eastAsia="仿宋_GB2312" w:hAnsi="FangSong"/>
          <w:sz w:val="30"/>
          <w:szCs w:val="30"/>
        </w:rPr>
      </w:pPr>
    </w:p>
    <w:p w:rsidR="00192AE3" w:rsidRPr="00076372" w:rsidRDefault="00192AE3" w:rsidP="00192AE3">
      <w:pPr>
        <w:rPr>
          <w:rFonts w:ascii="仿宋_GB2312" w:eastAsia="仿宋_GB2312" w:hAnsi="FangSong"/>
          <w:b/>
          <w:bCs/>
          <w:sz w:val="30"/>
          <w:szCs w:val="30"/>
        </w:rPr>
      </w:pPr>
      <w:r w:rsidRPr="00076372">
        <w:rPr>
          <w:rFonts w:ascii="仿宋_GB2312" w:eastAsia="仿宋_GB2312" w:hAnsi="FangSong" w:hint="eastAsia"/>
          <w:b/>
          <w:bCs/>
          <w:sz w:val="30"/>
          <w:szCs w:val="30"/>
        </w:rPr>
        <w:t>附件1：</w:t>
      </w:r>
    </w:p>
    <w:p w:rsidR="00192AE3" w:rsidRDefault="00192AE3" w:rsidP="00192AE3">
      <w:pPr>
        <w:jc w:val="center"/>
        <w:rPr>
          <w:rFonts w:ascii="黑体" w:eastAsia="黑体" w:hAnsi="黑体"/>
          <w:b/>
          <w:kern w:val="2"/>
          <w:sz w:val="44"/>
          <w:szCs w:val="44"/>
        </w:rPr>
      </w:pPr>
      <w:r w:rsidRPr="00385643">
        <w:rPr>
          <w:rFonts w:ascii="黑体" w:eastAsia="黑体" w:hAnsi="黑体" w:hint="eastAsia"/>
          <w:b/>
          <w:kern w:val="2"/>
          <w:sz w:val="44"/>
          <w:szCs w:val="44"/>
        </w:rPr>
        <w:t>证券信息技术研究发展中心（上海）</w:t>
      </w:r>
    </w:p>
    <w:p w:rsidR="00192AE3" w:rsidRDefault="00192AE3" w:rsidP="00192AE3">
      <w:pPr>
        <w:jc w:val="center"/>
        <w:rPr>
          <w:rFonts w:ascii="黑体" w:eastAsia="黑体" w:hAnsi="黑体"/>
          <w:b/>
          <w:kern w:val="2"/>
          <w:sz w:val="44"/>
          <w:szCs w:val="44"/>
        </w:rPr>
      </w:pPr>
      <w:r w:rsidRPr="00385643">
        <w:rPr>
          <w:rFonts w:ascii="黑体" w:eastAsia="黑体" w:hAnsi="黑体"/>
          <w:b/>
          <w:kern w:val="2"/>
          <w:sz w:val="44"/>
          <w:szCs w:val="44"/>
        </w:rPr>
        <w:t>2019年研究课题</w:t>
      </w:r>
      <w:r>
        <w:rPr>
          <w:rFonts w:ascii="黑体" w:eastAsia="黑体" w:hAnsi="黑体" w:hint="eastAsia"/>
          <w:b/>
          <w:kern w:val="2"/>
          <w:sz w:val="44"/>
          <w:szCs w:val="44"/>
        </w:rPr>
        <w:t>选题指南</w:t>
      </w:r>
    </w:p>
    <w:p w:rsidR="00192AE3" w:rsidRPr="006620E1" w:rsidRDefault="00192AE3" w:rsidP="00192AE3">
      <w:pPr>
        <w:spacing w:after="0" w:line="360" w:lineRule="auto"/>
        <w:ind w:firstLine="720"/>
        <w:rPr>
          <w:rFonts w:ascii="仿宋_GB2312" w:eastAsia="仿宋_GB2312" w:hAnsi="FangSong" w:cs="Arial"/>
          <w:sz w:val="30"/>
          <w:szCs w:val="30"/>
        </w:rPr>
      </w:pPr>
    </w:p>
    <w:p w:rsidR="00192AE3" w:rsidRPr="006620E1" w:rsidRDefault="00192AE3" w:rsidP="00192AE3">
      <w:pPr>
        <w:spacing w:after="0" w:line="360" w:lineRule="auto"/>
        <w:ind w:firstLine="720"/>
        <w:rPr>
          <w:rFonts w:ascii="仿宋_GB2312" w:eastAsia="仿宋_GB2312" w:hAnsi="FangSong" w:cs="微软雅黑"/>
          <w:b/>
          <w:sz w:val="30"/>
          <w:szCs w:val="30"/>
        </w:rPr>
      </w:pPr>
      <w:r w:rsidRPr="006620E1">
        <w:rPr>
          <w:rFonts w:ascii="仿宋_GB2312" w:eastAsia="仿宋_GB2312" w:hAnsi="FangSong" w:cs="Arial" w:hint="eastAsia"/>
          <w:sz w:val="30"/>
          <w:szCs w:val="30"/>
        </w:rPr>
        <w:t>课题申报单位可结合自身业务需求与行业市场特点，参考本指南所列研究领域方向拟定具体题目，</w:t>
      </w:r>
      <w:r w:rsidRPr="006620E1">
        <w:rPr>
          <w:rFonts w:ascii="仿宋_GB2312" w:eastAsia="仿宋_GB2312" w:hAnsi="FangSong" w:cs="Arial" w:hint="eastAsia"/>
          <w:b/>
          <w:sz w:val="30"/>
          <w:szCs w:val="30"/>
        </w:rPr>
        <w:t>也可在本指南所列研究领域之外自行选题</w:t>
      </w:r>
      <w:r w:rsidRPr="006620E1">
        <w:rPr>
          <w:rFonts w:ascii="仿宋_GB2312" w:eastAsia="仿宋_GB2312" w:hAnsi="FangSong" w:cs="微软雅黑" w:hint="eastAsia"/>
          <w:b/>
          <w:sz w:val="30"/>
          <w:szCs w:val="30"/>
        </w:rPr>
        <w:t>。</w:t>
      </w:r>
    </w:p>
    <w:p w:rsidR="00192AE3" w:rsidRPr="006620E1" w:rsidRDefault="00192AE3" w:rsidP="00192AE3">
      <w:pPr>
        <w:spacing w:after="0" w:line="360" w:lineRule="auto"/>
        <w:ind w:firstLine="720"/>
        <w:rPr>
          <w:rFonts w:ascii="仿宋_GB2312" w:eastAsia="仿宋_GB2312" w:hAnsi="FangSong" w:cs="微软雅黑"/>
          <w:b/>
          <w:bCs/>
          <w:sz w:val="30"/>
          <w:szCs w:val="30"/>
        </w:rPr>
      </w:pPr>
      <w:r w:rsidRPr="006620E1">
        <w:rPr>
          <w:rFonts w:ascii="仿宋_GB2312" w:eastAsia="仿宋_GB2312" w:hAnsi="FangSong" w:cs="微软雅黑" w:hint="eastAsia"/>
          <w:b/>
          <w:bCs/>
          <w:sz w:val="30"/>
          <w:szCs w:val="30"/>
        </w:rPr>
        <w:t>（一）监管科技领域</w:t>
      </w:r>
    </w:p>
    <w:p w:rsidR="00192AE3" w:rsidRPr="006620E1" w:rsidRDefault="00192AE3" w:rsidP="00192AE3">
      <w:pPr>
        <w:pStyle w:val="a5"/>
        <w:numPr>
          <w:ilvl w:val="0"/>
          <w:numId w:val="1"/>
        </w:numPr>
        <w:spacing w:after="0" w:line="360" w:lineRule="auto"/>
        <w:rPr>
          <w:rFonts w:ascii="仿宋_GB2312" w:eastAsia="仿宋_GB2312" w:hAnsi="FangSong"/>
          <w:sz w:val="30"/>
          <w:szCs w:val="30"/>
        </w:rPr>
      </w:pPr>
      <w:r w:rsidRPr="006620E1">
        <w:rPr>
          <w:rFonts w:ascii="仿宋_GB2312" w:eastAsia="仿宋_GB2312" w:hAnsi="FangSong" w:hint="eastAsia"/>
          <w:sz w:val="30"/>
          <w:szCs w:val="30"/>
        </w:rPr>
        <w:t>舆情分析技术研究与应用示范</w:t>
      </w:r>
    </w:p>
    <w:p w:rsidR="00192AE3" w:rsidRPr="006620E1" w:rsidRDefault="00192AE3" w:rsidP="00192AE3">
      <w:pPr>
        <w:pStyle w:val="a5"/>
        <w:numPr>
          <w:ilvl w:val="0"/>
          <w:numId w:val="1"/>
        </w:numPr>
        <w:spacing w:after="0" w:line="360" w:lineRule="auto"/>
        <w:rPr>
          <w:rFonts w:ascii="仿宋_GB2312" w:eastAsia="仿宋_GB2312" w:hAnsi="FangSong"/>
          <w:sz w:val="30"/>
          <w:szCs w:val="30"/>
        </w:rPr>
      </w:pPr>
      <w:r w:rsidRPr="006620E1">
        <w:rPr>
          <w:rFonts w:ascii="仿宋_GB2312" w:eastAsia="仿宋_GB2312" w:hAnsi="FangSong" w:hint="eastAsia"/>
          <w:sz w:val="30"/>
          <w:szCs w:val="30"/>
        </w:rPr>
        <w:t>实体画像技术研究与应用示范</w:t>
      </w:r>
    </w:p>
    <w:p w:rsidR="00192AE3" w:rsidRPr="006620E1" w:rsidRDefault="00192AE3" w:rsidP="00192AE3">
      <w:pPr>
        <w:pStyle w:val="a5"/>
        <w:numPr>
          <w:ilvl w:val="0"/>
          <w:numId w:val="1"/>
        </w:numPr>
        <w:spacing w:after="0" w:line="360" w:lineRule="auto"/>
        <w:rPr>
          <w:rFonts w:ascii="仿宋_GB2312" w:eastAsia="仿宋_GB2312" w:hAnsi="FangSong"/>
          <w:sz w:val="30"/>
          <w:szCs w:val="30"/>
        </w:rPr>
      </w:pPr>
      <w:r w:rsidRPr="006620E1">
        <w:rPr>
          <w:rFonts w:ascii="仿宋_GB2312" w:eastAsia="仿宋_GB2312" w:hAnsi="FangSong" w:hint="eastAsia"/>
          <w:sz w:val="30"/>
          <w:szCs w:val="30"/>
        </w:rPr>
        <w:t>财务分析技术研究与应用示范</w:t>
      </w:r>
    </w:p>
    <w:p w:rsidR="00192AE3" w:rsidRPr="006620E1" w:rsidRDefault="00192AE3" w:rsidP="00192AE3">
      <w:pPr>
        <w:pStyle w:val="a5"/>
        <w:numPr>
          <w:ilvl w:val="0"/>
          <w:numId w:val="1"/>
        </w:numPr>
        <w:spacing w:after="0" w:line="360" w:lineRule="auto"/>
        <w:rPr>
          <w:rFonts w:ascii="仿宋_GB2312" w:eastAsia="仿宋_GB2312" w:hAnsi="FangSong"/>
          <w:sz w:val="30"/>
          <w:szCs w:val="30"/>
        </w:rPr>
      </w:pPr>
      <w:r w:rsidRPr="006620E1">
        <w:rPr>
          <w:rFonts w:ascii="仿宋_GB2312" w:eastAsia="仿宋_GB2312" w:hAnsi="FangSong" w:hint="eastAsia"/>
          <w:sz w:val="30"/>
          <w:szCs w:val="30"/>
        </w:rPr>
        <w:t>关联账户分析技术研究与应用示范</w:t>
      </w:r>
    </w:p>
    <w:p w:rsidR="00192AE3" w:rsidRPr="006620E1" w:rsidRDefault="00192AE3" w:rsidP="00192AE3">
      <w:pPr>
        <w:pStyle w:val="a5"/>
        <w:numPr>
          <w:ilvl w:val="0"/>
          <w:numId w:val="1"/>
        </w:numPr>
        <w:spacing w:after="0" w:line="360" w:lineRule="auto"/>
        <w:rPr>
          <w:rFonts w:ascii="仿宋_GB2312" w:eastAsia="仿宋_GB2312" w:hAnsi="FangSong"/>
          <w:sz w:val="30"/>
          <w:szCs w:val="30"/>
        </w:rPr>
      </w:pPr>
      <w:r w:rsidRPr="006620E1">
        <w:rPr>
          <w:rFonts w:ascii="仿宋_GB2312" w:eastAsia="仿宋_GB2312" w:hAnsi="FangSong" w:hint="eastAsia"/>
          <w:sz w:val="30"/>
          <w:szCs w:val="30"/>
        </w:rPr>
        <w:t>异常交易检测技术研究与应用示范</w:t>
      </w:r>
    </w:p>
    <w:p w:rsidR="00192AE3" w:rsidRPr="00321C53" w:rsidRDefault="00192AE3" w:rsidP="00192AE3">
      <w:pPr>
        <w:pStyle w:val="a5"/>
        <w:numPr>
          <w:ilvl w:val="0"/>
          <w:numId w:val="1"/>
        </w:numPr>
        <w:spacing w:after="0" w:line="360" w:lineRule="auto"/>
        <w:rPr>
          <w:rFonts w:ascii="仿宋_GB2312" w:eastAsia="仿宋_GB2312" w:hAnsi="FangSong"/>
          <w:sz w:val="30"/>
          <w:szCs w:val="30"/>
        </w:rPr>
      </w:pPr>
      <w:r w:rsidRPr="006620E1">
        <w:rPr>
          <w:rFonts w:ascii="仿宋_GB2312" w:eastAsia="仿宋_GB2312" w:hAnsi="FangSong" w:hint="eastAsia"/>
          <w:sz w:val="30"/>
          <w:szCs w:val="30"/>
        </w:rPr>
        <w:t>金融文档分析技术研究与应用示范</w:t>
      </w:r>
    </w:p>
    <w:p w:rsidR="00192AE3" w:rsidRPr="006620E1" w:rsidRDefault="00192AE3" w:rsidP="00192AE3">
      <w:pPr>
        <w:spacing w:after="0" w:line="360" w:lineRule="auto"/>
        <w:ind w:left="720"/>
        <w:rPr>
          <w:rFonts w:ascii="仿宋_GB2312" w:eastAsia="仿宋_GB2312" w:hAnsi="FangSong"/>
          <w:b/>
          <w:bCs/>
          <w:sz w:val="30"/>
          <w:szCs w:val="30"/>
        </w:rPr>
      </w:pPr>
      <w:r w:rsidRPr="006620E1">
        <w:rPr>
          <w:rFonts w:ascii="仿宋_GB2312" w:eastAsia="仿宋_GB2312" w:hAnsi="FangSong" w:hint="eastAsia"/>
          <w:b/>
          <w:bCs/>
          <w:sz w:val="30"/>
          <w:szCs w:val="30"/>
        </w:rPr>
        <w:t>（二）交易与结算技术领域</w:t>
      </w:r>
    </w:p>
    <w:p w:rsidR="00192AE3" w:rsidRPr="006620E1" w:rsidRDefault="00192AE3" w:rsidP="00192AE3">
      <w:pPr>
        <w:pStyle w:val="a5"/>
        <w:numPr>
          <w:ilvl w:val="0"/>
          <w:numId w:val="2"/>
        </w:numPr>
        <w:spacing w:after="0" w:line="360" w:lineRule="auto"/>
        <w:rPr>
          <w:rFonts w:ascii="仿宋_GB2312" w:eastAsia="仿宋_GB2312" w:hAnsi="FangSong"/>
          <w:sz w:val="30"/>
          <w:szCs w:val="30"/>
        </w:rPr>
      </w:pPr>
      <w:r w:rsidRPr="006620E1">
        <w:rPr>
          <w:rFonts w:ascii="仿宋_GB2312" w:eastAsia="仿宋_GB2312" w:hAnsi="FangSong" w:hint="eastAsia"/>
          <w:sz w:val="30"/>
          <w:szCs w:val="30"/>
        </w:rPr>
        <w:t>低时延系统技术研究与应用示范</w:t>
      </w:r>
    </w:p>
    <w:p w:rsidR="00192AE3" w:rsidRPr="006620E1" w:rsidRDefault="00192AE3" w:rsidP="00192AE3">
      <w:pPr>
        <w:pStyle w:val="a5"/>
        <w:numPr>
          <w:ilvl w:val="0"/>
          <w:numId w:val="2"/>
        </w:numPr>
        <w:spacing w:after="0" w:line="360" w:lineRule="auto"/>
        <w:rPr>
          <w:rFonts w:ascii="仿宋_GB2312" w:eastAsia="仿宋_GB2312" w:hAnsi="FangSong"/>
          <w:sz w:val="30"/>
          <w:szCs w:val="30"/>
        </w:rPr>
      </w:pPr>
      <w:r w:rsidRPr="006620E1">
        <w:rPr>
          <w:rFonts w:ascii="仿宋_GB2312" w:eastAsia="仿宋_GB2312" w:hAnsi="FangSong" w:hint="eastAsia"/>
          <w:sz w:val="30"/>
          <w:szCs w:val="30"/>
        </w:rPr>
        <w:t>FPGA加速技术研究与应用示范</w:t>
      </w:r>
    </w:p>
    <w:p w:rsidR="00192AE3" w:rsidRPr="006620E1" w:rsidRDefault="00192AE3" w:rsidP="00192AE3">
      <w:pPr>
        <w:pStyle w:val="a5"/>
        <w:numPr>
          <w:ilvl w:val="0"/>
          <w:numId w:val="2"/>
        </w:numPr>
        <w:spacing w:after="0" w:line="360" w:lineRule="auto"/>
        <w:rPr>
          <w:rFonts w:ascii="仿宋_GB2312" w:eastAsia="仿宋_GB2312" w:hAnsi="FangSong"/>
          <w:sz w:val="30"/>
          <w:szCs w:val="30"/>
        </w:rPr>
      </w:pPr>
      <w:r w:rsidRPr="006620E1">
        <w:rPr>
          <w:rFonts w:ascii="仿宋_GB2312" w:eastAsia="仿宋_GB2312" w:hAnsi="FangSong" w:hint="eastAsia"/>
          <w:sz w:val="30"/>
          <w:szCs w:val="30"/>
        </w:rPr>
        <w:t>交易结算系统技术研究与应用示范</w:t>
      </w:r>
    </w:p>
    <w:p w:rsidR="00192AE3" w:rsidRPr="006620E1" w:rsidRDefault="00192AE3" w:rsidP="00192AE3">
      <w:pPr>
        <w:pStyle w:val="a5"/>
        <w:numPr>
          <w:ilvl w:val="0"/>
          <w:numId w:val="2"/>
        </w:numPr>
        <w:spacing w:after="0" w:line="360" w:lineRule="auto"/>
        <w:rPr>
          <w:rFonts w:ascii="仿宋_GB2312" w:eastAsia="仿宋_GB2312" w:hAnsi="FangSong"/>
          <w:sz w:val="30"/>
          <w:szCs w:val="30"/>
        </w:rPr>
      </w:pPr>
      <w:r w:rsidRPr="006620E1">
        <w:rPr>
          <w:rFonts w:ascii="仿宋_GB2312" w:eastAsia="仿宋_GB2312" w:hAnsi="FangSong" w:hint="eastAsia"/>
          <w:sz w:val="30"/>
          <w:szCs w:val="30"/>
        </w:rPr>
        <w:t>区块链技术研究与应用示范</w:t>
      </w:r>
    </w:p>
    <w:p w:rsidR="00192AE3" w:rsidRPr="006620E1" w:rsidRDefault="00192AE3" w:rsidP="00192AE3">
      <w:pPr>
        <w:spacing w:after="0" w:line="360" w:lineRule="auto"/>
        <w:ind w:left="720"/>
        <w:rPr>
          <w:rFonts w:ascii="仿宋_GB2312" w:eastAsia="仿宋_GB2312" w:hAnsi="FangSong"/>
          <w:b/>
          <w:bCs/>
          <w:sz w:val="30"/>
          <w:szCs w:val="30"/>
        </w:rPr>
      </w:pPr>
      <w:r w:rsidRPr="006620E1">
        <w:rPr>
          <w:rFonts w:ascii="仿宋_GB2312" w:eastAsia="仿宋_GB2312" w:hAnsi="FangSong" w:hint="eastAsia"/>
          <w:b/>
          <w:bCs/>
          <w:sz w:val="30"/>
          <w:szCs w:val="30"/>
        </w:rPr>
        <w:t>（三）自主可控示范领域</w:t>
      </w:r>
    </w:p>
    <w:p w:rsidR="00192AE3" w:rsidRPr="006620E1" w:rsidRDefault="00192AE3" w:rsidP="00192AE3">
      <w:pPr>
        <w:pStyle w:val="a5"/>
        <w:numPr>
          <w:ilvl w:val="0"/>
          <w:numId w:val="3"/>
        </w:numPr>
        <w:spacing w:after="0" w:line="360" w:lineRule="auto"/>
        <w:rPr>
          <w:rFonts w:ascii="仿宋_GB2312" w:eastAsia="仿宋_GB2312" w:hAnsi="FangSong"/>
          <w:sz w:val="30"/>
          <w:szCs w:val="30"/>
        </w:rPr>
      </w:pPr>
      <w:r w:rsidRPr="006620E1">
        <w:rPr>
          <w:rFonts w:ascii="仿宋_GB2312" w:eastAsia="仿宋_GB2312" w:hAnsi="FangSong" w:hint="eastAsia"/>
          <w:sz w:val="30"/>
          <w:szCs w:val="30"/>
        </w:rPr>
        <w:t>国密算法创新方法与应用示范</w:t>
      </w:r>
    </w:p>
    <w:p w:rsidR="00192AE3" w:rsidRPr="006620E1" w:rsidRDefault="00192AE3" w:rsidP="00192AE3">
      <w:pPr>
        <w:pStyle w:val="a5"/>
        <w:numPr>
          <w:ilvl w:val="0"/>
          <w:numId w:val="3"/>
        </w:numPr>
        <w:spacing w:after="0" w:line="360" w:lineRule="auto"/>
        <w:rPr>
          <w:rFonts w:ascii="仿宋_GB2312" w:eastAsia="仿宋_GB2312" w:hAnsi="FangSong"/>
          <w:sz w:val="30"/>
          <w:szCs w:val="30"/>
        </w:rPr>
      </w:pPr>
      <w:r w:rsidRPr="006620E1">
        <w:rPr>
          <w:rFonts w:ascii="仿宋_GB2312" w:eastAsia="仿宋_GB2312" w:hAnsi="FangSong" w:hint="eastAsia"/>
          <w:sz w:val="30"/>
          <w:szCs w:val="30"/>
        </w:rPr>
        <w:t>证券行业IPv6改造创新方法与应用示范</w:t>
      </w:r>
    </w:p>
    <w:p w:rsidR="00192AE3" w:rsidRPr="006620E1" w:rsidRDefault="00192AE3" w:rsidP="00192AE3">
      <w:pPr>
        <w:pStyle w:val="a5"/>
        <w:numPr>
          <w:ilvl w:val="0"/>
          <w:numId w:val="3"/>
        </w:numPr>
        <w:spacing w:after="0" w:line="360" w:lineRule="auto"/>
        <w:rPr>
          <w:rFonts w:ascii="仿宋_GB2312" w:eastAsia="仿宋_GB2312" w:hAnsi="FangSong"/>
          <w:sz w:val="30"/>
          <w:szCs w:val="30"/>
        </w:rPr>
      </w:pPr>
      <w:r w:rsidRPr="006620E1">
        <w:rPr>
          <w:rFonts w:ascii="仿宋_GB2312" w:eastAsia="仿宋_GB2312" w:hAnsi="FangSong" w:hint="eastAsia"/>
          <w:sz w:val="30"/>
          <w:szCs w:val="30"/>
        </w:rPr>
        <w:lastRenderedPageBreak/>
        <w:t>自主可控硬件设施应用示范</w:t>
      </w:r>
    </w:p>
    <w:p w:rsidR="00192AE3" w:rsidRPr="006620E1" w:rsidRDefault="00192AE3" w:rsidP="00192AE3">
      <w:pPr>
        <w:spacing w:after="0" w:line="360" w:lineRule="auto"/>
        <w:ind w:left="720"/>
        <w:rPr>
          <w:rFonts w:ascii="仿宋_GB2312" w:eastAsia="仿宋_GB2312" w:hAnsi="FangSong"/>
          <w:b/>
          <w:bCs/>
          <w:sz w:val="30"/>
          <w:szCs w:val="30"/>
        </w:rPr>
      </w:pPr>
      <w:r w:rsidRPr="006620E1">
        <w:rPr>
          <w:rFonts w:ascii="仿宋_GB2312" w:eastAsia="仿宋_GB2312" w:hAnsi="FangSong" w:hint="eastAsia"/>
          <w:b/>
          <w:bCs/>
          <w:sz w:val="30"/>
          <w:szCs w:val="30"/>
        </w:rPr>
        <w:t>（四）系统管理与研发管理领域</w:t>
      </w:r>
    </w:p>
    <w:p w:rsidR="00192AE3" w:rsidRPr="006620E1" w:rsidRDefault="00192AE3" w:rsidP="00192AE3">
      <w:pPr>
        <w:pStyle w:val="a5"/>
        <w:numPr>
          <w:ilvl w:val="0"/>
          <w:numId w:val="4"/>
        </w:numPr>
        <w:spacing w:after="0" w:line="360" w:lineRule="auto"/>
        <w:rPr>
          <w:rFonts w:ascii="仿宋_GB2312" w:eastAsia="仿宋_GB2312" w:hAnsi="FangSong"/>
          <w:sz w:val="30"/>
          <w:szCs w:val="30"/>
        </w:rPr>
      </w:pPr>
      <w:r w:rsidRPr="006620E1">
        <w:rPr>
          <w:rFonts w:ascii="仿宋_GB2312" w:eastAsia="仿宋_GB2312" w:hAnsi="FangSong" w:hint="eastAsia"/>
          <w:sz w:val="30"/>
          <w:szCs w:val="30"/>
        </w:rPr>
        <w:t>数据中台技术研究与应用示范</w:t>
      </w:r>
    </w:p>
    <w:p w:rsidR="00192AE3" w:rsidRPr="006620E1" w:rsidRDefault="00192AE3" w:rsidP="00192AE3">
      <w:pPr>
        <w:pStyle w:val="a5"/>
        <w:numPr>
          <w:ilvl w:val="0"/>
          <w:numId w:val="4"/>
        </w:numPr>
        <w:spacing w:after="0" w:line="360" w:lineRule="auto"/>
        <w:rPr>
          <w:rFonts w:ascii="仿宋_GB2312" w:eastAsia="仿宋_GB2312" w:hAnsi="FangSong"/>
          <w:sz w:val="30"/>
          <w:szCs w:val="30"/>
        </w:rPr>
      </w:pPr>
      <w:r w:rsidRPr="006620E1">
        <w:rPr>
          <w:rFonts w:ascii="仿宋_GB2312" w:eastAsia="仿宋_GB2312" w:hAnsi="FangSong" w:hint="eastAsia"/>
          <w:sz w:val="30"/>
          <w:szCs w:val="30"/>
        </w:rPr>
        <w:t>信息安全技术研究与应用示范</w:t>
      </w:r>
    </w:p>
    <w:p w:rsidR="00192AE3" w:rsidRPr="006620E1" w:rsidRDefault="00192AE3" w:rsidP="00192AE3">
      <w:pPr>
        <w:pStyle w:val="a5"/>
        <w:numPr>
          <w:ilvl w:val="0"/>
          <w:numId w:val="4"/>
        </w:numPr>
        <w:spacing w:after="0" w:line="360" w:lineRule="auto"/>
        <w:rPr>
          <w:rFonts w:ascii="仿宋_GB2312" w:eastAsia="仿宋_GB2312" w:hAnsi="FangSong"/>
          <w:sz w:val="30"/>
          <w:szCs w:val="30"/>
        </w:rPr>
      </w:pPr>
      <w:r w:rsidRPr="006620E1">
        <w:rPr>
          <w:rFonts w:ascii="仿宋_GB2312" w:eastAsia="仿宋_GB2312" w:hAnsi="FangSong" w:hint="eastAsia"/>
          <w:sz w:val="30"/>
          <w:szCs w:val="30"/>
        </w:rPr>
        <w:t>系统运维创新方法与应用示范</w:t>
      </w:r>
    </w:p>
    <w:p w:rsidR="00192AE3" w:rsidRPr="006620E1" w:rsidRDefault="00192AE3" w:rsidP="00192AE3">
      <w:pPr>
        <w:pStyle w:val="a5"/>
        <w:numPr>
          <w:ilvl w:val="0"/>
          <w:numId w:val="4"/>
        </w:numPr>
        <w:spacing w:after="0" w:line="360" w:lineRule="auto"/>
        <w:rPr>
          <w:rFonts w:ascii="仿宋_GB2312" w:eastAsia="仿宋_GB2312" w:hAnsi="FangSong"/>
          <w:sz w:val="30"/>
          <w:szCs w:val="30"/>
        </w:rPr>
      </w:pPr>
      <w:r w:rsidRPr="006620E1">
        <w:rPr>
          <w:rFonts w:ascii="仿宋_GB2312" w:eastAsia="仿宋_GB2312" w:hAnsi="FangSong" w:hint="eastAsia"/>
          <w:sz w:val="30"/>
          <w:szCs w:val="30"/>
        </w:rPr>
        <w:t>数据治理创新方法与应用示范</w:t>
      </w:r>
    </w:p>
    <w:p w:rsidR="00192AE3" w:rsidRPr="006620E1" w:rsidRDefault="00192AE3" w:rsidP="00192AE3">
      <w:pPr>
        <w:pStyle w:val="a5"/>
        <w:numPr>
          <w:ilvl w:val="0"/>
          <w:numId w:val="4"/>
        </w:numPr>
        <w:spacing w:after="0" w:line="360" w:lineRule="auto"/>
        <w:rPr>
          <w:rFonts w:ascii="仿宋_GB2312" w:eastAsia="仿宋_GB2312" w:hAnsi="FangSong"/>
          <w:sz w:val="30"/>
          <w:szCs w:val="30"/>
        </w:rPr>
      </w:pPr>
      <w:r w:rsidRPr="006620E1">
        <w:rPr>
          <w:rFonts w:ascii="仿宋_GB2312" w:eastAsia="仿宋_GB2312" w:hAnsi="FangSong" w:hint="eastAsia"/>
          <w:sz w:val="30"/>
          <w:szCs w:val="30"/>
        </w:rPr>
        <w:t>数据中心管理创新方法与应用示范</w:t>
      </w:r>
    </w:p>
    <w:p w:rsidR="00192AE3" w:rsidRPr="006620E1" w:rsidRDefault="00192AE3" w:rsidP="00192AE3">
      <w:pPr>
        <w:spacing w:after="0" w:line="360" w:lineRule="auto"/>
        <w:ind w:left="720"/>
        <w:rPr>
          <w:rFonts w:ascii="仿宋_GB2312" w:eastAsia="仿宋_GB2312" w:hAnsi="FangSong"/>
          <w:b/>
          <w:bCs/>
          <w:sz w:val="30"/>
          <w:szCs w:val="30"/>
        </w:rPr>
      </w:pPr>
      <w:r w:rsidRPr="006620E1">
        <w:rPr>
          <w:rFonts w:ascii="仿宋_GB2312" w:eastAsia="仿宋_GB2312" w:hAnsi="FangSong" w:hint="eastAsia"/>
          <w:b/>
          <w:bCs/>
          <w:sz w:val="30"/>
          <w:szCs w:val="30"/>
        </w:rPr>
        <w:t>（五）智能运营领域</w:t>
      </w:r>
    </w:p>
    <w:p w:rsidR="00192AE3" w:rsidRPr="006620E1" w:rsidRDefault="00192AE3" w:rsidP="00192AE3">
      <w:pPr>
        <w:pStyle w:val="a5"/>
        <w:numPr>
          <w:ilvl w:val="0"/>
          <w:numId w:val="5"/>
        </w:numPr>
        <w:spacing w:after="0" w:line="360" w:lineRule="auto"/>
        <w:rPr>
          <w:rFonts w:ascii="仿宋_GB2312" w:eastAsia="仿宋_GB2312" w:hAnsi="FangSong"/>
          <w:sz w:val="30"/>
          <w:szCs w:val="30"/>
        </w:rPr>
      </w:pPr>
      <w:r w:rsidRPr="006620E1">
        <w:rPr>
          <w:rFonts w:ascii="仿宋_GB2312" w:eastAsia="仿宋_GB2312" w:hAnsi="FangSong" w:hint="eastAsia"/>
          <w:sz w:val="30"/>
          <w:szCs w:val="30"/>
        </w:rPr>
        <w:t>智能风控技术研究与应用示范</w:t>
      </w:r>
    </w:p>
    <w:p w:rsidR="00192AE3" w:rsidRPr="006620E1" w:rsidRDefault="00192AE3" w:rsidP="00192AE3">
      <w:pPr>
        <w:pStyle w:val="a5"/>
        <w:numPr>
          <w:ilvl w:val="0"/>
          <w:numId w:val="5"/>
        </w:numPr>
        <w:spacing w:after="0" w:line="360" w:lineRule="auto"/>
        <w:rPr>
          <w:rFonts w:ascii="仿宋_GB2312" w:eastAsia="仿宋_GB2312" w:hAnsi="FangSong"/>
          <w:sz w:val="30"/>
          <w:szCs w:val="30"/>
        </w:rPr>
      </w:pPr>
      <w:r w:rsidRPr="006620E1">
        <w:rPr>
          <w:rFonts w:ascii="仿宋_GB2312" w:eastAsia="仿宋_GB2312" w:hAnsi="FangSong" w:hint="eastAsia"/>
          <w:sz w:val="30"/>
          <w:szCs w:val="30"/>
        </w:rPr>
        <w:t>智能投研与智能投顾技术研究与应用示范</w:t>
      </w:r>
    </w:p>
    <w:p w:rsidR="00192AE3" w:rsidRPr="006620E1" w:rsidRDefault="00192AE3" w:rsidP="00192AE3">
      <w:pPr>
        <w:pStyle w:val="a5"/>
        <w:numPr>
          <w:ilvl w:val="0"/>
          <w:numId w:val="5"/>
        </w:numPr>
        <w:spacing w:after="0" w:line="360" w:lineRule="auto"/>
        <w:rPr>
          <w:rFonts w:ascii="仿宋_GB2312" w:eastAsia="仿宋_GB2312" w:hAnsi="FangSong"/>
          <w:sz w:val="30"/>
          <w:szCs w:val="30"/>
        </w:rPr>
      </w:pPr>
      <w:r w:rsidRPr="006620E1">
        <w:rPr>
          <w:rFonts w:ascii="仿宋_GB2312" w:eastAsia="仿宋_GB2312" w:hAnsi="FangSong" w:hint="eastAsia"/>
          <w:sz w:val="30"/>
          <w:szCs w:val="30"/>
        </w:rPr>
        <w:t>合规经营创新方法与应用示范</w:t>
      </w:r>
    </w:p>
    <w:p w:rsidR="00192AE3" w:rsidRDefault="00192AE3" w:rsidP="00192AE3">
      <w:pPr>
        <w:pStyle w:val="a5"/>
        <w:numPr>
          <w:ilvl w:val="0"/>
          <w:numId w:val="5"/>
        </w:numPr>
        <w:spacing w:after="0" w:line="360" w:lineRule="auto"/>
        <w:rPr>
          <w:rFonts w:ascii="仿宋_GB2312" w:eastAsia="仿宋_GB2312" w:hAnsi="FangSong"/>
          <w:sz w:val="30"/>
          <w:szCs w:val="30"/>
        </w:rPr>
      </w:pPr>
      <w:r w:rsidRPr="006620E1">
        <w:rPr>
          <w:rFonts w:ascii="仿宋_GB2312" w:eastAsia="仿宋_GB2312" w:hAnsi="FangSong" w:hint="eastAsia"/>
          <w:sz w:val="30"/>
          <w:szCs w:val="30"/>
        </w:rPr>
        <w:t>客户服务创新方法与应用示范</w:t>
      </w:r>
    </w:p>
    <w:p w:rsidR="00192AE3" w:rsidRPr="00321C53" w:rsidRDefault="00192AE3" w:rsidP="00192AE3">
      <w:pPr>
        <w:spacing w:after="0" w:line="360" w:lineRule="auto"/>
        <w:ind w:left="720"/>
        <w:rPr>
          <w:rFonts w:ascii="仿宋_GB2312" w:eastAsia="仿宋_GB2312" w:hAnsi="FangSong"/>
          <w:b/>
          <w:sz w:val="30"/>
          <w:szCs w:val="30"/>
        </w:rPr>
      </w:pPr>
      <w:r w:rsidRPr="00321C53">
        <w:rPr>
          <w:rFonts w:ascii="仿宋_GB2312" w:eastAsia="仿宋_GB2312" w:hAnsi="FangSong" w:hint="eastAsia"/>
          <w:b/>
          <w:sz w:val="30"/>
          <w:szCs w:val="30"/>
        </w:rPr>
        <w:t>（六）科创板注册制监管领域</w:t>
      </w:r>
    </w:p>
    <w:p w:rsidR="00192AE3" w:rsidRDefault="00192AE3" w:rsidP="00192AE3">
      <w:pPr>
        <w:pStyle w:val="a5"/>
        <w:numPr>
          <w:ilvl w:val="0"/>
          <w:numId w:val="6"/>
        </w:numPr>
        <w:spacing w:after="0" w:line="360" w:lineRule="auto"/>
        <w:rPr>
          <w:rFonts w:ascii="仿宋_GB2312" w:eastAsia="仿宋_GB2312" w:hAnsi="FangSong"/>
          <w:sz w:val="30"/>
          <w:szCs w:val="30"/>
        </w:rPr>
      </w:pPr>
      <w:r w:rsidRPr="00080703">
        <w:rPr>
          <w:rFonts w:ascii="仿宋_GB2312" w:eastAsia="仿宋_GB2312" w:hAnsi="FangSong" w:hint="eastAsia"/>
          <w:sz w:val="30"/>
          <w:szCs w:val="30"/>
        </w:rPr>
        <w:t>科创板</w:t>
      </w:r>
      <w:r>
        <w:rPr>
          <w:rFonts w:ascii="仿宋_GB2312" w:eastAsia="仿宋_GB2312" w:hAnsi="FangSong" w:hint="eastAsia"/>
          <w:sz w:val="30"/>
          <w:szCs w:val="30"/>
        </w:rPr>
        <w:t>拟上市企业</w:t>
      </w:r>
      <w:r w:rsidRPr="00080703">
        <w:rPr>
          <w:rFonts w:ascii="仿宋_GB2312" w:eastAsia="仿宋_GB2312" w:hAnsi="FangSong" w:hint="eastAsia"/>
          <w:sz w:val="30"/>
          <w:szCs w:val="30"/>
        </w:rPr>
        <w:t>审核</w:t>
      </w:r>
      <w:r>
        <w:rPr>
          <w:rFonts w:ascii="仿宋_GB2312" w:eastAsia="仿宋_GB2312" w:hAnsi="FangSong" w:hint="eastAsia"/>
          <w:sz w:val="30"/>
          <w:szCs w:val="30"/>
        </w:rPr>
        <w:t>技术研究与应用示范</w:t>
      </w:r>
    </w:p>
    <w:p w:rsidR="00192AE3" w:rsidRDefault="00192AE3" w:rsidP="00192AE3">
      <w:pPr>
        <w:pStyle w:val="a5"/>
        <w:numPr>
          <w:ilvl w:val="0"/>
          <w:numId w:val="6"/>
        </w:numPr>
        <w:spacing w:after="0" w:line="360" w:lineRule="auto"/>
        <w:rPr>
          <w:rFonts w:ascii="仿宋_GB2312" w:eastAsia="仿宋_GB2312" w:hAnsi="FangSong"/>
          <w:sz w:val="30"/>
          <w:szCs w:val="30"/>
        </w:rPr>
      </w:pPr>
      <w:r>
        <w:rPr>
          <w:rFonts w:ascii="仿宋_GB2312" w:eastAsia="仿宋_GB2312" w:hAnsi="FangSong" w:hint="eastAsia"/>
          <w:sz w:val="30"/>
          <w:szCs w:val="30"/>
        </w:rPr>
        <w:t>科创板</w:t>
      </w:r>
      <w:r w:rsidRPr="00F7606C">
        <w:rPr>
          <w:rFonts w:ascii="仿宋_GB2312" w:eastAsia="仿宋_GB2312" w:hAnsi="FangSong" w:hint="eastAsia"/>
          <w:sz w:val="30"/>
          <w:szCs w:val="30"/>
        </w:rPr>
        <w:t>智能</w:t>
      </w:r>
      <w:r>
        <w:rPr>
          <w:rFonts w:ascii="仿宋_GB2312" w:eastAsia="仿宋_GB2312" w:hAnsi="FangSong" w:hint="eastAsia"/>
          <w:sz w:val="30"/>
          <w:szCs w:val="30"/>
        </w:rPr>
        <w:t>监管</w:t>
      </w:r>
      <w:r w:rsidRPr="00F7606C">
        <w:rPr>
          <w:rFonts w:ascii="仿宋_GB2312" w:eastAsia="仿宋_GB2312" w:hAnsi="FangSong" w:hint="eastAsia"/>
          <w:sz w:val="30"/>
          <w:szCs w:val="30"/>
        </w:rPr>
        <w:t>技术研究与应用示范</w:t>
      </w:r>
    </w:p>
    <w:p w:rsidR="00192AE3" w:rsidRDefault="00192AE3" w:rsidP="00192AE3">
      <w:pPr>
        <w:pStyle w:val="a5"/>
        <w:numPr>
          <w:ilvl w:val="0"/>
          <w:numId w:val="6"/>
        </w:numPr>
        <w:spacing w:after="0" w:line="360" w:lineRule="auto"/>
        <w:rPr>
          <w:rFonts w:ascii="仿宋_GB2312" w:eastAsia="仿宋_GB2312" w:hAnsi="FangSong"/>
          <w:sz w:val="30"/>
          <w:szCs w:val="30"/>
        </w:rPr>
      </w:pPr>
      <w:r>
        <w:rPr>
          <w:rFonts w:ascii="仿宋_GB2312" w:eastAsia="仿宋_GB2312" w:hAnsi="FangSong" w:hint="eastAsia"/>
          <w:sz w:val="30"/>
          <w:szCs w:val="30"/>
        </w:rPr>
        <w:t>注册制审核人员行为尽责监督研究与应用示范</w:t>
      </w:r>
    </w:p>
    <w:p w:rsidR="00192AE3" w:rsidRDefault="00192AE3" w:rsidP="00192AE3">
      <w:pPr>
        <w:spacing w:after="0" w:line="360" w:lineRule="auto"/>
        <w:rPr>
          <w:rFonts w:ascii="仿宋_GB2312" w:eastAsia="仿宋_GB2312" w:hAnsi="FangSong"/>
          <w:sz w:val="30"/>
          <w:szCs w:val="30"/>
        </w:rPr>
      </w:pPr>
    </w:p>
    <w:p w:rsidR="00192AE3" w:rsidRDefault="00192AE3" w:rsidP="00192AE3">
      <w:pPr>
        <w:spacing w:after="0" w:line="360" w:lineRule="auto"/>
        <w:rPr>
          <w:rFonts w:ascii="仿宋_GB2312" w:eastAsia="仿宋_GB2312" w:hAnsi="FangSong"/>
          <w:sz w:val="30"/>
          <w:szCs w:val="30"/>
        </w:rPr>
      </w:pPr>
    </w:p>
    <w:p w:rsidR="00192AE3" w:rsidRDefault="00192AE3" w:rsidP="00192AE3">
      <w:pPr>
        <w:spacing w:after="0" w:line="360" w:lineRule="auto"/>
        <w:rPr>
          <w:rFonts w:ascii="仿宋_GB2312" w:eastAsia="仿宋_GB2312" w:hAnsi="FangSong"/>
          <w:sz w:val="30"/>
          <w:szCs w:val="30"/>
        </w:rPr>
      </w:pPr>
    </w:p>
    <w:p w:rsidR="00192AE3" w:rsidRDefault="00192AE3" w:rsidP="00192AE3">
      <w:pPr>
        <w:spacing w:after="0" w:line="360" w:lineRule="auto"/>
        <w:rPr>
          <w:rFonts w:ascii="仿宋_GB2312" w:eastAsia="仿宋_GB2312" w:hAnsi="FangSong"/>
          <w:sz w:val="30"/>
          <w:szCs w:val="30"/>
        </w:rPr>
      </w:pPr>
    </w:p>
    <w:p w:rsidR="00192AE3" w:rsidRDefault="00192AE3" w:rsidP="00192AE3">
      <w:pPr>
        <w:spacing w:after="0" w:line="360" w:lineRule="auto"/>
        <w:rPr>
          <w:rFonts w:ascii="仿宋_GB2312" w:eastAsia="仿宋_GB2312" w:hAnsi="FangSong"/>
          <w:sz w:val="30"/>
          <w:szCs w:val="30"/>
        </w:rPr>
      </w:pPr>
    </w:p>
    <w:p w:rsidR="00192AE3" w:rsidRDefault="00192AE3" w:rsidP="00192AE3">
      <w:pPr>
        <w:spacing w:after="0" w:line="360" w:lineRule="auto"/>
        <w:rPr>
          <w:rFonts w:ascii="仿宋_GB2312" w:eastAsia="仿宋_GB2312" w:hAnsi="FangSong"/>
          <w:sz w:val="30"/>
          <w:szCs w:val="30"/>
        </w:rPr>
      </w:pPr>
    </w:p>
    <w:p w:rsidR="00192AE3" w:rsidRDefault="00192AE3" w:rsidP="00192AE3">
      <w:pPr>
        <w:spacing w:after="0" w:line="360" w:lineRule="auto"/>
        <w:rPr>
          <w:rFonts w:ascii="仿宋_GB2312" w:eastAsia="仿宋_GB2312" w:hAnsi="FangSong"/>
          <w:sz w:val="30"/>
          <w:szCs w:val="30"/>
        </w:rPr>
      </w:pPr>
    </w:p>
    <w:p w:rsidR="00192AE3" w:rsidRDefault="00192AE3" w:rsidP="00192AE3">
      <w:pPr>
        <w:widowControl/>
        <w:jc w:val="left"/>
        <w:rPr>
          <w:rFonts w:ascii="仿宋_GB2312" w:eastAsia="仿宋_GB2312" w:hAnsi="FangSong"/>
          <w:sz w:val="30"/>
          <w:szCs w:val="30"/>
        </w:rPr>
      </w:pPr>
      <w:r>
        <w:rPr>
          <w:rFonts w:ascii="仿宋_GB2312" w:eastAsia="仿宋_GB2312" w:hAnsi="FangSong"/>
          <w:sz w:val="30"/>
          <w:szCs w:val="30"/>
        </w:rPr>
        <w:br w:type="page"/>
      </w:r>
    </w:p>
    <w:p w:rsidR="00192AE3" w:rsidRPr="00722429" w:rsidRDefault="00192AE3" w:rsidP="00192AE3">
      <w:pPr>
        <w:rPr>
          <w:rFonts w:ascii="仿宋" w:eastAsia="仿宋" w:hAnsi="仿宋"/>
          <w:b/>
          <w:sz w:val="30"/>
          <w:szCs w:val="30"/>
        </w:rPr>
      </w:pPr>
      <w:r w:rsidRPr="00722429">
        <w:rPr>
          <w:rFonts w:ascii="仿宋" w:eastAsia="仿宋" w:hAnsi="仿宋" w:hint="eastAsia"/>
          <w:b/>
          <w:sz w:val="30"/>
          <w:szCs w:val="30"/>
        </w:rPr>
        <w:lastRenderedPageBreak/>
        <w:t>附件2</w:t>
      </w:r>
      <w:r w:rsidR="006B0E01" w:rsidRPr="00076372">
        <w:rPr>
          <w:rFonts w:ascii="仿宋_GB2312" w:eastAsia="仿宋_GB2312" w:hAnsi="FangSong" w:hint="eastAsia"/>
          <w:b/>
          <w:bCs/>
          <w:sz w:val="30"/>
          <w:szCs w:val="30"/>
        </w:rPr>
        <w:t>：</w:t>
      </w:r>
    </w:p>
    <w:p w:rsidR="00192AE3" w:rsidRPr="00132AF1" w:rsidRDefault="00192AE3" w:rsidP="00192AE3">
      <w:pPr>
        <w:snapToGrid w:val="0"/>
        <w:jc w:val="center"/>
        <w:rPr>
          <w:rFonts w:ascii="黑体" w:eastAsia="黑体" w:hAnsi="黑体"/>
          <w:sz w:val="44"/>
          <w:szCs w:val="44"/>
        </w:rPr>
      </w:pPr>
      <w:r w:rsidRPr="00132AF1">
        <w:rPr>
          <w:rFonts w:ascii="黑体" w:eastAsia="黑体" w:hAnsi="黑体" w:hint="eastAsia"/>
          <w:sz w:val="44"/>
          <w:szCs w:val="44"/>
        </w:rPr>
        <w:t>证券信息技术研究发展中心（上海）</w:t>
      </w:r>
    </w:p>
    <w:p w:rsidR="00192AE3" w:rsidRPr="00A450EB" w:rsidRDefault="00192AE3" w:rsidP="00192AE3">
      <w:pPr>
        <w:snapToGrid w:val="0"/>
        <w:jc w:val="center"/>
        <w:rPr>
          <w:rFonts w:ascii="黑体" w:eastAsia="黑体" w:hAnsi="黑体"/>
          <w:sz w:val="44"/>
          <w:szCs w:val="44"/>
        </w:rPr>
      </w:pPr>
      <w:r>
        <w:rPr>
          <w:rFonts w:ascii="黑体" w:eastAsia="黑体" w:hAnsi="黑体" w:hint="eastAsia"/>
          <w:sz w:val="44"/>
          <w:szCs w:val="44"/>
        </w:rPr>
        <w:t>2</w:t>
      </w:r>
      <w:r>
        <w:rPr>
          <w:rFonts w:ascii="黑体" w:eastAsia="黑体" w:hAnsi="黑体"/>
          <w:sz w:val="44"/>
          <w:szCs w:val="44"/>
        </w:rPr>
        <w:t>019</w:t>
      </w:r>
      <w:r>
        <w:rPr>
          <w:rFonts w:ascii="黑体" w:eastAsia="黑体" w:hAnsi="黑体" w:hint="eastAsia"/>
          <w:sz w:val="44"/>
          <w:szCs w:val="44"/>
        </w:rPr>
        <w:t>年研究课题申报书</w:t>
      </w:r>
    </w:p>
    <w:tbl>
      <w:tblPr>
        <w:tblpPr w:leftFromText="180" w:rightFromText="180" w:vertAnchor="text" w:horzAnchor="margin" w:tblpY="158"/>
        <w:tblW w:w="8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5"/>
        <w:gridCol w:w="1134"/>
        <w:gridCol w:w="1843"/>
        <w:gridCol w:w="141"/>
        <w:gridCol w:w="993"/>
        <w:gridCol w:w="850"/>
        <w:gridCol w:w="2104"/>
      </w:tblGrid>
      <w:tr w:rsidR="00192AE3" w:rsidRPr="00722429" w:rsidTr="00975FDF">
        <w:trPr>
          <w:trHeight w:val="569"/>
        </w:trPr>
        <w:tc>
          <w:tcPr>
            <w:tcW w:w="1415" w:type="dxa"/>
            <w:tcBorders>
              <w:top w:val="single" w:sz="2" w:space="0" w:color="000000"/>
              <w:left w:val="single" w:sz="2" w:space="0" w:color="000000"/>
              <w:bottom w:val="single" w:sz="2" w:space="0" w:color="000000"/>
              <w:right w:val="single" w:sz="2" w:space="0" w:color="000000"/>
            </w:tcBorders>
            <w:vAlign w:val="center"/>
          </w:tcPr>
          <w:p w:rsidR="00192AE3" w:rsidRPr="00722429" w:rsidRDefault="00192AE3" w:rsidP="00975FDF">
            <w:pPr>
              <w:spacing w:line="360" w:lineRule="auto"/>
              <w:jc w:val="center"/>
              <w:rPr>
                <w:rFonts w:ascii="仿宋" w:eastAsia="仿宋" w:hAnsi="仿宋"/>
                <w:b/>
                <w:sz w:val="24"/>
                <w:szCs w:val="24"/>
              </w:rPr>
            </w:pPr>
            <w:r w:rsidRPr="00722429">
              <w:rPr>
                <w:rFonts w:ascii="仿宋" w:eastAsia="仿宋" w:hAnsi="仿宋" w:hint="eastAsia"/>
                <w:b/>
                <w:sz w:val="24"/>
                <w:szCs w:val="24"/>
              </w:rPr>
              <w:t>课题名称</w:t>
            </w:r>
          </w:p>
        </w:tc>
        <w:tc>
          <w:tcPr>
            <w:tcW w:w="7065" w:type="dxa"/>
            <w:gridSpan w:val="6"/>
            <w:tcBorders>
              <w:top w:val="single" w:sz="2" w:space="0" w:color="000000"/>
              <w:left w:val="single" w:sz="4" w:space="0" w:color="auto"/>
              <w:bottom w:val="single" w:sz="2" w:space="0" w:color="000000"/>
              <w:right w:val="single" w:sz="2" w:space="0" w:color="000000"/>
            </w:tcBorders>
            <w:vAlign w:val="center"/>
          </w:tcPr>
          <w:p w:rsidR="00192AE3" w:rsidRPr="00722429" w:rsidRDefault="00192AE3" w:rsidP="00975FDF">
            <w:pPr>
              <w:spacing w:line="360" w:lineRule="auto"/>
              <w:jc w:val="center"/>
              <w:rPr>
                <w:rFonts w:ascii="仿宋" w:eastAsia="仿宋" w:hAnsi="仿宋"/>
                <w:sz w:val="24"/>
                <w:szCs w:val="24"/>
              </w:rPr>
            </w:pPr>
          </w:p>
        </w:tc>
      </w:tr>
      <w:tr w:rsidR="00192AE3" w:rsidRPr="00722429" w:rsidTr="00975FDF">
        <w:trPr>
          <w:trHeight w:val="559"/>
        </w:trPr>
        <w:tc>
          <w:tcPr>
            <w:tcW w:w="1415" w:type="dxa"/>
            <w:tcBorders>
              <w:top w:val="single" w:sz="4" w:space="0" w:color="auto"/>
              <w:left w:val="single" w:sz="2" w:space="0" w:color="000000"/>
              <w:bottom w:val="single" w:sz="2" w:space="0" w:color="000000"/>
              <w:right w:val="single" w:sz="2" w:space="0" w:color="000000"/>
            </w:tcBorders>
            <w:vAlign w:val="center"/>
          </w:tcPr>
          <w:p w:rsidR="00192AE3" w:rsidRPr="00722429" w:rsidRDefault="00192AE3" w:rsidP="00975FDF">
            <w:pPr>
              <w:spacing w:line="360" w:lineRule="auto"/>
              <w:jc w:val="center"/>
              <w:rPr>
                <w:rFonts w:ascii="仿宋" w:eastAsia="仿宋" w:hAnsi="仿宋"/>
                <w:b/>
                <w:sz w:val="24"/>
                <w:szCs w:val="24"/>
              </w:rPr>
            </w:pPr>
            <w:r>
              <w:rPr>
                <w:rFonts w:ascii="仿宋" w:eastAsia="仿宋" w:hAnsi="仿宋" w:hint="eastAsia"/>
                <w:b/>
                <w:sz w:val="24"/>
                <w:szCs w:val="24"/>
              </w:rPr>
              <w:t>申报</w:t>
            </w:r>
            <w:r w:rsidRPr="00722429">
              <w:rPr>
                <w:rFonts w:ascii="仿宋" w:eastAsia="仿宋" w:hAnsi="仿宋" w:hint="eastAsia"/>
                <w:b/>
                <w:sz w:val="24"/>
                <w:szCs w:val="24"/>
              </w:rPr>
              <w:t>单位</w:t>
            </w:r>
          </w:p>
        </w:tc>
        <w:tc>
          <w:tcPr>
            <w:tcW w:w="7065" w:type="dxa"/>
            <w:gridSpan w:val="6"/>
            <w:tcBorders>
              <w:top w:val="single" w:sz="4" w:space="0" w:color="auto"/>
              <w:left w:val="single" w:sz="4" w:space="0" w:color="auto"/>
              <w:bottom w:val="single" w:sz="2" w:space="0" w:color="000000"/>
              <w:right w:val="single" w:sz="2" w:space="0" w:color="000000"/>
            </w:tcBorders>
            <w:vAlign w:val="center"/>
          </w:tcPr>
          <w:p w:rsidR="00192AE3" w:rsidRPr="00722429" w:rsidRDefault="00192AE3" w:rsidP="00975FDF">
            <w:pPr>
              <w:spacing w:line="360" w:lineRule="auto"/>
              <w:jc w:val="center"/>
              <w:rPr>
                <w:rFonts w:ascii="仿宋" w:eastAsia="仿宋" w:hAnsi="仿宋"/>
                <w:sz w:val="24"/>
                <w:szCs w:val="24"/>
              </w:rPr>
            </w:pPr>
          </w:p>
        </w:tc>
      </w:tr>
      <w:tr w:rsidR="00192AE3" w:rsidRPr="00722429" w:rsidTr="00975FDF">
        <w:trPr>
          <w:trHeight w:val="559"/>
        </w:trPr>
        <w:tc>
          <w:tcPr>
            <w:tcW w:w="1415" w:type="dxa"/>
            <w:tcBorders>
              <w:top w:val="single" w:sz="4" w:space="0" w:color="auto"/>
              <w:left w:val="single" w:sz="2" w:space="0" w:color="000000"/>
              <w:bottom w:val="single" w:sz="2" w:space="0" w:color="000000"/>
              <w:right w:val="single" w:sz="2" w:space="0" w:color="000000"/>
            </w:tcBorders>
            <w:vAlign w:val="center"/>
          </w:tcPr>
          <w:p w:rsidR="00192AE3" w:rsidRPr="00722429" w:rsidRDefault="00192AE3" w:rsidP="00975FDF">
            <w:pPr>
              <w:spacing w:line="360" w:lineRule="auto"/>
              <w:jc w:val="center"/>
              <w:rPr>
                <w:rFonts w:ascii="仿宋" w:eastAsia="仿宋" w:hAnsi="仿宋"/>
                <w:b/>
                <w:sz w:val="24"/>
                <w:szCs w:val="24"/>
              </w:rPr>
            </w:pPr>
            <w:r w:rsidRPr="00722429">
              <w:rPr>
                <w:rFonts w:ascii="仿宋" w:eastAsia="仿宋" w:hAnsi="仿宋" w:hint="eastAsia"/>
                <w:b/>
                <w:sz w:val="24"/>
                <w:szCs w:val="24"/>
              </w:rPr>
              <w:t>协作单位</w:t>
            </w:r>
            <w:r w:rsidRPr="00860B50">
              <w:rPr>
                <w:rFonts w:ascii="仿宋" w:eastAsia="仿宋" w:hAnsi="仿宋" w:hint="eastAsia"/>
                <w:b/>
                <w:sz w:val="24"/>
                <w:szCs w:val="24"/>
              </w:rPr>
              <w:t>（如有）</w:t>
            </w:r>
          </w:p>
        </w:tc>
        <w:tc>
          <w:tcPr>
            <w:tcW w:w="7065" w:type="dxa"/>
            <w:gridSpan w:val="6"/>
            <w:tcBorders>
              <w:top w:val="single" w:sz="4" w:space="0" w:color="auto"/>
              <w:left w:val="single" w:sz="4" w:space="0" w:color="auto"/>
              <w:bottom w:val="single" w:sz="2" w:space="0" w:color="000000"/>
              <w:right w:val="single" w:sz="2" w:space="0" w:color="000000"/>
            </w:tcBorders>
            <w:vAlign w:val="center"/>
          </w:tcPr>
          <w:p w:rsidR="00192AE3" w:rsidRPr="00722429" w:rsidRDefault="00192AE3" w:rsidP="00975FDF">
            <w:pPr>
              <w:spacing w:line="360" w:lineRule="auto"/>
              <w:jc w:val="center"/>
              <w:rPr>
                <w:rFonts w:ascii="仿宋" w:eastAsia="仿宋" w:hAnsi="仿宋"/>
                <w:sz w:val="24"/>
                <w:szCs w:val="24"/>
              </w:rPr>
            </w:pPr>
          </w:p>
        </w:tc>
      </w:tr>
      <w:tr w:rsidR="00192AE3" w:rsidRPr="00722429" w:rsidTr="00975FDF">
        <w:trPr>
          <w:trHeight w:val="278"/>
        </w:trPr>
        <w:tc>
          <w:tcPr>
            <w:tcW w:w="1415" w:type="dxa"/>
            <w:vMerge w:val="restart"/>
            <w:tcBorders>
              <w:top w:val="single" w:sz="4" w:space="0" w:color="auto"/>
              <w:left w:val="single" w:sz="2" w:space="0" w:color="000000"/>
              <w:right w:val="single" w:sz="2" w:space="0" w:color="000000"/>
            </w:tcBorders>
            <w:vAlign w:val="center"/>
          </w:tcPr>
          <w:p w:rsidR="00192AE3" w:rsidRPr="00722429" w:rsidRDefault="00192AE3" w:rsidP="00975FDF">
            <w:pPr>
              <w:spacing w:line="360" w:lineRule="auto"/>
              <w:jc w:val="center"/>
              <w:rPr>
                <w:rFonts w:ascii="仿宋" w:eastAsia="仿宋" w:hAnsi="仿宋"/>
                <w:b/>
                <w:sz w:val="24"/>
                <w:szCs w:val="24"/>
              </w:rPr>
            </w:pPr>
            <w:r w:rsidRPr="00722429">
              <w:rPr>
                <w:rFonts w:ascii="仿宋" w:eastAsia="仿宋" w:hAnsi="仿宋" w:hint="eastAsia"/>
                <w:b/>
                <w:sz w:val="24"/>
                <w:szCs w:val="24"/>
              </w:rPr>
              <w:t>联系人</w:t>
            </w:r>
          </w:p>
        </w:tc>
        <w:tc>
          <w:tcPr>
            <w:tcW w:w="1134" w:type="dxa"/>
            <w:tcBorders>
              <w:top w:val="single" w:sz="4" w:space="0" w:color="auto"/>
              <w:left w:val="single" w:sz="4" w:space="0" w:color="auto"/>
              <w:bottom w:val="single" w:sz="2" w:space="0" w:color="000000"/>
              <w:right w:val="single" w:sz="2" w:space="0" w:color="000000"/>
            </w:tcBorders>
            <w:vAlign w:val="center"/>
          </w:tcPr>
          <w:p w:rsidR="00192AE3" w:rsidRPr="00722429" w:rsidRDefault="00192AE3" w:rsidP="00975FDF">
            <w:pPr>
              <w:jc w:val="center"/>
              <w:rPr>
                <w:rFonts w:ascii="仿宋" w:eastAsia="仿宋" w:hAnsi="仿宋"/>
                <w:sz w:val="24"/>
                <w:szCs w:val="24"/>
              </w:rPr>
            </w:pPr>
            <w:r w:rsidRPr="00722429">
              <w:rPr>
                <w:rFonts w:ascii="仿宋" w:eastAsia="仿宋" w:hAnsi="仿宋" w:hint="eastAsia"/>
                <w:sz w:val="24"/>
                <w:szCs w:val="24"/>
              </w:rPr>
              <w:t>姓名</w:t>
            </w:r>
          </w:p>
        </w:tc>
        <w:tc>
          <w:tcPr>
            <w:tcW w:w="1984" w:type="dxa"/>
            <w:gridSpan w:val="2"/>
            <w:tcBorders>
              <w:top w:val="single" w:sz="4" w:space="0" w:color="auto"/>
              <w:left w:val="single" w:sz="4" w:space="0" w:color="auto"/>
              <w:bottom w:val="single" w:sz="2" w:space="0" w:color="000000"/>
              <w:right w:val="single" w:sz="2" w:space="0" w:color="000000"/>
            </w:tcBorders>
            <w:vAlign w:val="center"/>
          </w:tcPr>
          <w:p w:rsidR="00192AE3" w:rsidRPr="00722429" w:rsidRDefault="00192AE3" w:rsidP="00975FDF">
            <w:pPr>
              <w:jc w:val="center"/>
              <w:rPr>
                <w:rFonts w:ascii="仿宋" w:eastAsia="仿宋" w:hAnsi="仿宋"/>
                <w:sz w:val="24"/>
                <w:szCs w:val="24"/>
              </w:rPr>
            </w:pPr>
          </w:p>
        </w:tc>
        <w:tc>
          <w:tcPr>
            <w:tcW w:w="1843" w:type="dxa"/>
            <w:gridSpan w:val="2"/>
            <w:tcBorders>
              <w:top w:val="single" w:sz="4" w:space="0" w:color="auto"/>
              <w:left w:val="single" w:sz="4" w:space="0" w:color="auto"/>
              <w:bottom w:val="single" w:sz="2" w:space="0" w:color="000000"/>
              <w:right w:val="single" w:sz="2" w:space="0" w:color="000000"/>
            </w:tcBorders>
            <w:vAlign w:val="center"/>
          </w:tcPr>
          <w:p w:rsidR="00192AE3" w:rsidRPr="00722429" w:rsidRDefault="00192AE3" w:rsidP="00975FDF">
            <w:pPr>
              <w:jc w:val="center"/>
              <w:rPr>
                <w:rFonts w:ascii="仿宋" w:eastAsia="仿宋" w:hAnsi="仿宋"/>
                <w:sz w:val="24"/>
                <w:szCs w:val="24"/>
              </w:rPr>
            </w:pPr>
            <w:r w:rsidRPr="00722429">
              <w:rPr>
                <w:rFonts w:ascii="仿宋" w:eastAsia="仿宋" w:hAnsi="仿宋" w:hint="eastAsia"/>
                <w:sz w:val="24"/>
                <w:szCs w:val="24"/>
              </w:rPr>
              <w:t>所属部门及职务</w:t>
            </w:r>
          </w:p>
        </w:tc>
        <w:tc>
          <w:tcPr>
            <w:tcW w:w="2104" w:type="dxa"/>
            <w:tcBorders>
              <w:top w:val="single" w:sz="4" w:space="0" w:color="auto"/>
              <w:left w:val="single" w:sz="4" w:space="0" w:color="auto"/>
              <w:bottom w:val="single" w:sz="2" w:space="0" w:color="000000"/>
              <w:right w:val="single" w:sz="2" w:space="0" w:color="000000"/>
            </w:tcBorders>
            <w:vAlign w:val="center"/>
          </w:tcPr>
          <w:p w:rsidR="00192AE3" w:rsidRPr="00722429" w:rsidRDefault="00192AE3" w:rsidP="00975FDF">
            <w:pPr>
              <w:spacing w:line="360" w:lineRule="auto"/>
              <w:jc w:val="center"/>
              <w:rPr>
                <w:rFonts w:ascii="仿宋" w:eastAsia="仿宋" w:hAnsi="仿宋"/>
                <w:sz w:val="24"/>
                <w:szCs w:val="24"/>
              </w:rPr>
            </w:pPr>
          </w:p>
        </w:tc>
      </w:tr>
      <w:tr w:rsidR="00192AE3" w:rsidRPr="00722429" w:rsidTr="00975FDF">
        <w:trPr>
          <w:trHeight w:val="277"/>
        </w:trPr>
        <w:tc>
          <w:tcPr>
            <w:tcW w:w="1415" w:type="dxa"/>
            <w:vMerge/>
            <w:tcBorders>
              <w:left w:val="single" w:sz="2" w:space="0" w:color="000000"/>
              <w:bottom w:val="single" w:sz="2" w:space="0" w:color="000000"/>
              <w:right w:val="single" w:sz="2" w:space="0" w:color="000000"/>
            </w:tcBorders>
            <w:vAlign w:val="center"/>
          </w:tcPr>
          <w:p w:rsidR="00192AE3" w:rsidRPr="00722429" w:rsidRDefault="00192AE3" w:rsidP="00975FDF">
            <w:pPr>
              <w:spacing w:line="360" w:lineRule="auto"/>
              <w:jc w:val="center"/>
              <w:rPr>
                <w:rFonts w:ascii="仿宋" w:eastAsia="仿宋" w:hAnsi="仿宋"/>
                <w:b/>
                <w:sz w:val="24"/>
                <w:szCs w:val="24"/>
              </w:rPr>
            </w:pPr>
          </w:p>
        </w:tc>
        <w:tc>
          <w:tcPr>
            <w:tcW w:w="1134" w:type="dxa"/>
            <w:tcBorders>
              <w:top w:val="single" w:sz="4" w:space="0" w:color="auto"/>
              <w:left w:val="single" w:sz="4" w:space="0" w:color="auto"/>
              <w:bottom w:val="single" w:sz="2" w:space="0" w:color="000000"/>
              <w:right w:val="single" w:sz="2" w:space="0" w:color="000000"/>
            </w:tcBorders>
            <w:vAlign w:val="center"/>
          </w:tcPr>
          <w:p w:rsidR="00192AE3" w:rsidRPr="00722429" w:rsidRDefault="00192AE3" w:rsidP="00975FDF">
            <w:pPr>
              <w:jc w:val="center"/>
              <w:rPr>
                <w:rFonts w:ascii="仿宋" w:eastAsia="仿宋" w:hAnsi="仿宋"/>
                <w:sz w:val="24"/>
                <w:szCs w:val="24"/>
              </w:rPr>
            </w:pPr>
            <w:r w:rsidRPr="00722429">
              <w:rPr>
                <w:rFonts w:ascii="仿宋" w:eastAsia="仿宋" w:hAnsi="仿宋" w:hint="eastAsia"/>
                <w:sz w:val="24"/>
                <w:szCs w:val="24"/>
              </w:rPr>
              <w:t>电话</w:t>
            </w:r>
          </w:p>
        </w:tc>
        <w:tc>
          <w:tcPr>
            <w:tcW w:w="1984" w:type="dxa"/>
            <w:gridSpan w:val="2"/>
            <w:tcBorders>
              <w:top w:val="single" w:sz="4" w:space="0" w:color="auto"/>
              <w:left w:val="single" w:sz="4" w:space="0" w:color="auto"/>
              <w:bottom w:val="single" w:sz="2" w:space="0" w:color="000000"/>
              <w:right w:val="single" w:sz="2" w:space="0" w:color="000000"/>
            </w:tcBorders>
            <w:vAlign w:val="center"/>
          </w:tcPr>
          <w:p w:rsidR="00192AE3" w:rsidRPr="00722429" w:rsidRDefault="00192AE3" w:rsidP="00975FDF">
            <w:pPr>
              <w:jc w:val="center"/>
              <w:rPr>
                <w:rFonts w:ascii="仿宋" w:eastAsia="仿宋" w:hAnsi="仿宋"/>
                <w:sz w:val="24"/>
                <w:szCs w:val="24"/>
              </w:rPr>
            </w:pPr>
          </w:p>
        </w:tc>
        <w:tc>
          <w:tcPr>
            <w:tcW w:w="1843" w:type="dxa"/>
            <w:gridSpan w:val="2"/>
            <w:tcBorders>
              <w:top w:val="single" w:sz="4" w:space="0" w:color="auto"/>
              <w:left w:val="single" w:sz="4" w:space="0" w:color="auto"/>
              <w:bottom w:val="single" w:sz="2" w:space="0" w:color="000000"/>
              <w:right w:val="single" w:sz="2" w:space="0" w:color="000000"/>
            </w:tcBorders>
            <w:vAlign w:val="center"/>
          </w:tcPr>
          <w:p w:rsidR="00192AE3" w:rsidRPr="00722429" w:rsidRDefault="00192AE3" w:rsidP="00975FDF">
            <w:pPr>
              <w:jc w:val="center"/>
              <w:rPr>
                <w:rFonts w:ascii="仿宋" w:eastAsia="仿宋" w:hAnsi="仿宋"/>
                <w:sz w:val="24"/>
                <w:szCs w:val="24"/>
              </w:rPr>
            </w:pPr>
            <w:r w:rsidRPr="00722429">
              <w:rPr>
                <w:rFonts w:ascii="仿宋" w:eastAsia="仿宋" w:hAnsi="仿宋" w:hint="eastAsia"/>
                <w:sz w:val="24"/>
                <w:szCs w:val="24"/>
              </w:rPr>
              <w:t>邮箱</w:t>
            </w:r>
          </w:p>
        </w:tc>
        <w:tc>
          <w:tcPr>
            <w:tcW w:w="2104" w:type="dxa"/>
            <w:tcBorders>
              <w:top w:val="single" w:sz="4" w:space="0" w:color="auto"/>
              <w:left w:val="single" w:sz="4" w:space="0" w:color="auto"/>
              <w:bottom w:val="single" w:sz="2" w:space="0" w:color="000000"/>
              <w:right w:val="single" w:sz="2" w:space="0" w:color="000000"/>
            </w:tcBorders>
            <w:vAlign w:val="center"/>
          </w:tcPr>
          <w:p w:rsidR="00192AE3" w:rsidRPr="00722429" w:rsidRDefault="00192AE3" w:rsidP="00975FDF">
            <w:pPr>
              <w:spacing w:line="360" w:lineRule="auto"/>
              <w:jc w:val="center"/>
              <w:rPr>
                <w:rFonts w:ascii="仿宋" w:eastAsia="仿宋" w:hAnsi="仿宋"/>
                <w:sz w:val="24"/>
                <w:szCs w:val="24"/>
              </w:rPr>
            </w:pPr>
          </w:p>
        </w:tc>
      </w:tr>
      <w:tr w:rsidR="00192AE3" w:rsidRPr="00722429" w:rsidTr="00975FDF">
        <w:trPr>
          <w:trHeight w:val="2152"/>
        </w:trPr>
        <w:tc>
          <w:tcPr>
            <w:tcW w:w="1415" w:type="dxa"/>
            <w:tcBorders>
              <w:left w:val="single" w:sz="2" w:space="0" w:color="000000"/>
              <w:bottom w:val="single" w:sz="2" w:space="0" w:color="000000"/>
              <w:right w:val="single" w:sz="2" w:space="0" w:color="000000"/>
            </w:tcBorders>
            <w:vAlign w:val="center"/>
          </w:tcPr>
          <w:p w:rsidR="00192AE3" w:rsidRPr="00722429" w:rsidRDefault="00192AE3" w:rsidP="00975FDF">
            <w:pPr>
              <w:spacing w:line="360" w:lineRule="auto"/>
              <w:jc w:val="center"/>
              <w:rPr>
                <w:rFonts w:ascii="仿宋" w:eastAsia="仿宋" w:hAnsi="仿宋"/>
                <w:b/>
                <w:sz w:val="24"/>
                <w:szCs w:val="24"/>
              </w:rPr>
            </w:pPr>
            <w:r w:rsidRPr="00722429">
              <w:rPr>
                <w:rFonts w:ascii="仿宋" w:eastAsia="仿宋" w:hAnsi="仿宋" w:hint="eastAsia"/>
                <w:b/>
                <w:sz w:val="24"/>
                <w:szCs w:val="24"/>
              </w:rPr>
              <w:t>研究内容及目标</w:t>
            </w:r>
          </w:p>
        </w:tc>
        <w:tc>
          <w:tcPr>
            <w:tcW w:w="7065" w:type="dxa"/>
            <w:gridSpan w:val="6"/>
            <w:tcBorders>
              <w:top w:val="single" w:sz="4" w:space="0" w:color="auto"/>
              <w:left w:val="single" w:sz="4" w:space="0" w:color="auto"/>
              <w:bottom w:val="single" w:sz="2" w:space="0" w:color="000000"/>
              <w:right w:val="single" w:sz="2" w:space="0" w:color="000000"/>
            </w:tcBorders>
          </w:tcPr>
          <w:p w:rsidR="00192AE3" w:rsidRDefault="00192AE3" w:rsidP="00975FDF">
            <w:pPr>
              <w:spacing w:line="360" w:lineRule="auto"/>
              <w:jc w:val="center"/>
              <w:rPr>
                <w:rFonts w:ascii="仿宋" w:eastAsia="仿宋" w:hAnsi="仿宋"/>
                <w:sz w:val="18"/>
                <w:szCs w:val="18"/>
              </w:rPr>
            </w:pPr>
            <w:r w:rsidRPr="008F56F9">
              <w:rPr>
                <w:rFonts w:ascii="仿宋" w:eastAsia="仿宋" w:hAnsi="仿宋" w:hint="eastAsia"/>
                <w:sz w:val="18"/>
                <w:szCs w:val="18"/>
              </w:rPr>
              <w:t>（请说明研究背景、需要解决的问题、拟采用的技术方法、进度计划及预期成果</w:t>
            </w:r>
            <w:r w:rsidRPr="008F56F9">
              <w:rPr>
                <w:rFonts w:ascii="仿宋" w:eastAsia="仿宋" w:hAnsi="仿宋"/>
                <w:sz w:val="18"/>
                <w:szCs w:val="18"/>
              </w:rPr>
              <w:t>等</w:t>
            </w:r>
            <w:r w:rsidRPr="008F56F9">
              <w:rPr>
                <w:rFonts w:ascii="仿宋" w:eastAsia="仿宋" w:hAnsi="仿宋" w:hint="eastAsia"/>
                <w:sz w:val="18"/>
                <w:szCs w:val="18"/>
              </w:rPr>
              <w:t>）</w:t>
            </w:r>
          </w:p>
          <w:p w:rsidR="00192AE3" w:rsidRDefault="00192AE3" w:rsidP="00975FDF">
            <w:pPr>
              <w:spacing w:line="360" w:lineRule="auto"/>
              <w:jc w:val="center"/>
              <w:rPr>
                <w:rFonts w:ascii="仿宋" w:eastAsia="仿宋" w:hAnsi="仿宋"/>
                <w:sz w:val="18"/>
                <w:szCs w:val="18"/>
              </w:rPr>
            </w:pPr>
          </w:p>
          <w:p w:rsidR="00192AE3" w:rsidRDefault="00192AE3" w:rsidP="00975FDF">
            <w:pPr>
              <w:spacing w:line="360" w:lineRule="auto"/>
              <w:jc w:val="center"/>
              <w:rPr>
                <w:rFonts w:ascii="仿宋" w:eastAsia="仿宋" w:hAnsi="仿宋"/>
                <w:sz w:val="18"/>
                <w:szCs w:val="18"/>
              </w:rPr>
            </w:pPr>
          </w:p>
          <w:p w:rsidR="00192AE3" w:rsidRDefault="00192AE3" w:rsidP="00975FDF">
            <w:pPr>
              <w:spacing w:line="360" w:lineRule="auto"/>
              <w:jc w:val="center"/>
              <w:rPr>
                <w:rFonts w:ascii="仿宋" w:eastAsia="仿宋" w:hAnsi="仿宋"/>
                <w:sz w:val="18"/>
                <w:szCs w:val="18"/>
              </w:rPr>
            </w:pPr>
          </w:p>
          <w:p w:rsidR="00192AE3" w:rsidRPr="00E55C6E" w:rsidRDefault="00192AE3" w:rsidP="00975FDF">
            <w:pPr>
              <w:spacing w:line="360" w:lineRule="auto"/>
              <w:jc w:val="center"/>
              <w:rPr>
                <w:rFonts w:ascii="仿宋" w:eastAsia="仿宋" w:hAnsi="仿宋"/>
                <w:sz w:val="18"/>
                <w:szCs w:val="18"/>
              </w:rPr>
            </w:pPr>
          </w:p>
        </w:tc>
      </w:tr>
      <w:tr w:rsidR="00192AE3" w:rsidRPr="00722429" w:rsidTr="00975FDF">
        <w:trPr>
          <w:cantSplit/>
          <w:trHeight w:val="525"/>
        </w:trPr>
        <w:tc>
          <w:tcPr>
            <w:tcW w:w="1415" w:type="dxa"/>
            <w:vMerge w:val="restart"/>
            <w:tcBorders>
              <w:top w:val="single" w:sz="4" w:space="0" w:color="auto"/>
              <w:left w:val="single" w:sz="2" w:space="0" w:color="000000"/>
              <w:right w:val="single" w:sz="2" w:space="0" w:color="000000"/>
            </w:tcBorders>
            <w:vAlign w:val="center"/>
          </w:tcPr>
          <w:p w:rsidR="00192AE3" w:rsidRPr="00722429" w:rsidRDefault="00192AE3" w:rsidP="00975FDF">
            <w:pPr>
              <w:spacing w:line="360" w:lineRule="auto"/>
              <w:jc w:val="center"/>
              <w:rPr>
                <w:rFonts w:ascii="仿宋" w:eastAsia="仿宋" w:hAnsi="仿宋"/>
                <w:b/>
                <w:sz w:val="24"/>
                <w:szCs w:val="24"/>
              </w:rPr>
            </w:pPr>
            <w:r w:rsidRPr="00722429">
              <w:rPr>
                <w:rFonts w:ascii="仿宋" w:eastAsia="仿宋" w:hAnsi="仿宋" w:hint="eastAsia"/>
                <w:b/>
                <w:sz w:val="24"/>
                <w:szCs w:val="24"/>
              </w:rPr>
              <w:t>课题组成员</w:t>
            </w:r>
          </w:p>
        </w:tc>
        <w:tc>
          <w:tcPr>
            <w:tcW w:w="1134" w:type="dxa"/>
            <w:tcBorders>
              <w:top w:val="single" w:sz="4" w:space="0" w:color="auto"/>
              <w:left w:val="single" w:sz="4" w:space="0" w:color="auto"/>
              <w:bottom w:val="single" w:sz="2" w:space="0" w:color="000000"/>
              <w:right w:val="single" w:sz="2" w:space="0" w:color="000000"/>
            </w:tcBorders>
            <w:vAlign w:val="center"/>
          </w:tcPr>
          <w:p w:rsidR="00192AE3" w:rsidRPr="00722429" w:rsidRDefault="00192AE3" w:rsidP="00975FDF">
            <w:pPr>
              <w:jc w:val="center"/>
              <w:rPr>
                <w:rFonts w:ascii="仿宋" w:eastAsia="仿宋" w:hAnsi="仿宋"/>
                <w:sz w:val="24"/>
                <w:szCs w:val="24"/>
              </w:rPr>
            </w:pPr>
            <w:r w:rsidRPr="00722429">
              <w:rPr>
                <w:rFonts w:ascii="仿宋" w:eastAsia="仿宋" w:hAnsi="仿宋" w:hint="eastAsia"/>
                <w:sz w:val="24"/>
                <w:szCs w:val="24"/>
              </w:rPr>
              <w:t>姓名</w:t>
            </w:r>
          </w:p>
        </w:tc>
        <w:tc>
          <w:tcPr>
            <w:tcW w:w="1843" w:type="dxa"/>
            <w:tcBorders>
              <w:top w:val="single" w:sz="4" w:space="0" w:color="auto"/>
              <w:left w:val="single" w:sz="4" w:space="0" w:color="auto"/>
              <w:bottom w:val="single" w:sz="2" w:space="0" w:color="000000"/>
              <w:right w:val="single" w:sz="2" w:space="0" w:color="000000"/>
            </w:tcBorders>
            <w:vAlign w:val="center"/>
          </w:tcPr>
          <w:p w:rsidR="00192AE3" w:rsidRPr="00722429" w:rsidRDefault="00192AE3" w:rsidP="00975FDF">
            <w:pPr>
              <w:jc w:val="center"/>
              <w:rPr>
                <w:rFonts w:ascii="仿宋" w:eastAsia="仿宋" w:hAnsi="仿宋"/>
                <w:sz w:val="24"/>
                <w:szCs w:val="24"/>
              </w:rPr>
            </w:pPr>
            <w:r w:rsidRPr="00722429">
              <w:rPr>
                <w:rFonts w:ascii="仿宋" w:eastAsia="仿宋" w:hAnsi="仿宋" w:hint="eastAsia"/>
                <w:sz w:val="24"/>
                <w:szCs w:val="24"/>
              </w:rPr>
              <w:t>单位或部门</w:t>
            </w:r>
          </w:p>
        </w:tc>
        <w:tc>
          <w:tcPr>
            <w:tcW w:w="1134" w:type="dxa"/>
            <w:gridSpan w:val="2"/>
            <w:tcBorders>
              <w:top w:val="single" w:sz="4" w:space="0" w:color="auto"/>
              <w:left w:val="single" w:sz="4" w:space="0" w:color="auto"/>
              <w:bottom w:val="single" w:sz="2" w:space="0" w:color="000000"/>
              <w:right w:val="single" w:sz="2" w:space="0" w:color="000000"/>
            </w:tcBorders>
            <w:vAlign w:val="center"/>
          </w:tcPr>
          <w:p w:rsidR="00192AE3" w:rsidRPr="00722429" w:rsidRDefault="00192AE3" w:rsidP="00975FDF">
            <w:pPr>
              <w:jc w:val="center"/>
              <w:rPr>
                <w:rFonts w:ascii="仿宋" w:eastAsia="仿宋" w:hAnsi="仿宋"/>
                <w:sz w:val="24"/>
                <w:szCs w:val="24"/>
              </w:rPr>
            </w:pPr>
            <w:r w:rsidRPr="00722429">
              <w:rPr>
                <w:rFonts w:ascii="仿宋" w:eastAsia="仿宋" w:hAnsi="仿宋" w:hint="eastAsia"/>
                <w:sz w:val="24"/>
                <w:szCs w:val="24"/>
              </w:rPr>
              <w:t>职务</w:t>
            </w:r>
          </w:p>
        </w:tc>
        <w:tc>
          <w:tcPr>
            <w:tcW w:w="2954" w:type="dxa"/>
            <w:gridSpan w:val="2"/>
            <w:tcBorders>
              <w:top w:val="single" w:sz="4" w:space="0" w:color="auto"/>
              <w:left w:val="single" w:sz="4" w:space="0" w:color="auto"/>
              <w:bottom w:val="single" w:sz="2" w:space="0" w:color="000000"/>
              <w:right w:val="single" w:sz="2" w:space="0" w:color="000000"/>
            </w:tcBorders>
            <w:vAlign w:val="center"/>
          </w:tcPr>
          <w:p w:rsidR="00192AE3" w:rsidRPr="00722429" w:rsidRDefault="00192AE3" w:rsidP="00975FDF">
            <w:pPr>
              <w:jc w:val="center"/>
              <w:rPr>
                <w:rFonts w:ascii="仿宋" w:eastAsia="仿宋" w:hAnsi="仿宋"/>
                <w:sz w:val="24"/>
                <w:szCs w:val="24"/>
              </w:rPr>
            </w:pPr>
            <w:r w:rsidRPr="00722429">
              <w:rPr>
                <w:rFonts w:ascii="仿宋" w:eastAsia="仿宋" w:hAnsi="仿宋" w:hint="eastAsia"/>
                <w:sz w:val="24"/>
                <w:szCs w:val="24"/>
              </w:rPr>
              <w:t>拟承担任务</w:t>
            </w:r>
          </w:p>
        </w:tc>
      </w:tr>
      <w:tr w:rsidR="00192AE3" w:rsidRPr="00722429" w:rsidTr="00975FDF">
        <w:trPr>
          <w:cantSplit/>
          <w:trHeight w:val="525"/>
        </w:trPr>
        <w:tc>
          <w:tcPr>
            <w:tcW w:w="1415" w:type="dxa"/>
            <w:vMerge/>
            <w:tcBorders>
              <w:left w:val="single" w:sz="2" w:space="0" w:color="000000"/>
              <w:right w:val="single" w:sz="2" w:space="0" w:color="000000"/>
            </w:tcBorders>
            <w:vAlign w:val="center"/>
          </w:tcPr>
          <w:p w:rsidR="00192AE3" w:rsidRPr="00722429" w:rsidRDefault="00192AE3" w:rsidP="00975FDF">
            <w:pPr>
              <w:spacing w:line="360" w:lineRule="auto"/>
              <w:jc w:val="center"/>
              <w:rPr>
                <w:rFonts w:ascii="仿宋" w:eastAsia="仿宋" w:hAnsi="仿宋"/>
                <w:b/>
                <w:sz w:val="24"/>
                <w:szCs w:val="24"/>
              </w:rPr>
            </w:pPr>
          </w:p>
        </w:tc>
        <w:tc>
          <w:tcPr>
            <w:tcW w:w="1134" w:type="dxa"/>
            <w:tcBorders>
              <w:top w:val="single" w:sz="4" w:space="0" w:color="auto"/>
              <w:left w:val="single" w:sz="4" w:space="0" w:color="auto"/>
              <w:bottom w:val="single" w:sz="2" w:space="0" w:color="000000"/>
              <w:right w:val="single" w:sz="2" w:space="0" w:color="000000"/>
            </w:tcBorders>
          </w:tcPr>
          <w:p w:rsidR="00192AE3" w:rsidRPr="00722429" w:rsidRDefault="00192AE3" w:rsidP="00975FDF">
            <w:pPr>
              <w:jc w:val="center"/>
              <w:rPr>
                <w:rFonts w:ascii="仿宋" w:eastAsia="仿宋" w:hAnsi="仿宋"/>
                <w:sz w:val="24"/>
                <w:szCs w:val="24"/>
              </w:rPr>
            </w:pPr>
          </w:p>
        </w:tc>
        <w:tc>
          <w:tcPr>
            <w:tcW w:w="1843" w:type="dxa"/>
            <w:tcBorders>
              <w:top w:val="single" w:sz="4" w:space="0" w:color="auto"/>
              <w:left w:val="single" w:sz="4" w:space="0" w:color="auto"/>
              <w:bottom w:val="single" w:sz="2" w:space="0" w:color="000000"/>
              <w:right w:val="single" w:sz="2" w:space="0" w:color="000000"/>
            </w:tcBorders>
          </w:tcPr>
          <w:p w:rsidR="00192AE3" w:rsidRPr="00722429" w:rsidRDefault="00192AE3" w:rsidP="00975FDF">
            <w:pPr>
              <w:jc w:val="center"/>
              <w:rPr>
                <w:rFonts w:ascii="仿宋" w:eastAsia="仿宋" w:hAnsi="仿宋"/>
                <w:sz w:val="24"/>
                <w:szCs w:val="24"/>
              </w:rPr>
            </w:pPr>
          </w:p>
        </w:tc>
        <w:tc>
          <w:tcPr>
            <w:tcW w:w="1134" w:type="dxa"/>
            <w:gridSpan w:val="2"/>
            <w:tcBorders>
              <w:top w:val="single" w:sz="4" w:space="0" w:color="auto"/>
              <w:left w:val="single" w:sz="4" w:space="0" w:color="auto"/>
              <w:bottom w:val="single" w:sz="2" w:space="0" w:color="000000"/>
              <w:right w:val="single" w:sz="2" w:space="0" w:color="000000"/>
            </w:tcBorders>
          </w:tcPr>
          <w:p w:rsidR="00192AE3" w:rsidRPr="00722429" w:rsidRDefault="00192AE3" w:rsidP="00975FDF">
            <w:pPr>
              <w:jc w:val="center"/>
              <w:rPr>
                <w:rFonts w:ascii="仿宋" w:eastAsia="仿宋" w:hAnsi="仿宋"/>
                <w:sz w:val="24"/>
                <w:szCs w:val="24"/>
              </w:rPr>
            </w:pPr>
          </w:p>
        </w:tc>
        <w:tc>
          <w:tcPr>
            <w:tcW w:w="2954" w:type="dxa"/>
            <w:gridSpan w:val="2"/>
            <w:tcBorders>
              <w:top w:val="single" w:sz="4" w:space="0" w:color="auto"/>
              <w:left w:val="single" w:sz="4" w:space="0" w:color="auto"/>
              <w:bottom w:val="single" w:sz="2" w:space="0" w:color="000000"/>
              <w:right w:val="single" w:sz="2" w:space="0" w:color="000000"/>
            </w:tcBorders>
          </w:tcPr>
          <w:p w:rsidR="00192AE3" w:rsidRPr="00722429" w:rsidRDefault="00192AE3" w:rsidP="00975FDF">
            <w:pPr>
              <w:jc w:val="center"/>
              <w:rPr>
                <w:rFonts w:ascii="仿宋" w:eastAsia="仿宋" w:hAnsi="仿宋"/>
                <w:sz w:val="24"/>
                <w:szCs w:val="24"/>
              </w:rPr>
            </w:pPr>
          </w:p>
        </w:tc>
      </w:tr>
      <w:tr w:rsidR="00192AE3" w:rsidRPr="00722429" w:rsidTr="00975FDF">
        <w:trPr>
          <w:cantSplit/>
          <w:trHeight w:val="525"/>
        </w:trPr>
        <w:tc>
          <w:tcPr>
            <w:tcW w:w="1415" w:type="dxa"/>
            <w:vMerge/>
            <w:tcBorders>
              <w:left w:val="single" w:sz="2" w:space="0" w:color="000000"/>
              <w:right w:val="single" w:sz="2" w:space="0" w:color="000000"/>
            </w:tcBorders>
            <w:vAlign w:val="center"/>
          </w:tcPr>
          <w:p w:rsidR="00192AE3" w:rsidRPr="00722429" w:rsidRDefault="00192AE3" w:rsidP="00975FDF">
            <w:pPr>
              <w:spacing w:line="360" w:lineRule="auto"/>
              <w:jc w:val="center"/>
              <w:rPr>
                <w:rFonts w:ascii="仿宋" w:eastAsia="仿宋" w:hAnsi="仿宋"/>
                <w:b/>
                <w:sz w:val="24"/>
                <w:szCs w:val="24"/>
              </w:rPr>
            </w:pPr>
          </w:p>
        </w:tc>
        <w:tc>
          <w:tcPr>
            <w:tcW w:w="1134" w:type="dxa"/>
            <w:tcBorders>
              <w:top w:val="single" w:sz="4" w:space="0" w:color="auto"/>
              <w:left w:val="single" w:sz="4" w:space="0" w:color="auto"/>
              <w:bottom w:val="single" w:sz="2" w:space="0" w:color="000000"/>
              <w:right w:val="single" w:sz="2" w:space="0" w:color="000000"/>
            </w:tcBorders>
          </w:tcPr>
          <w:p w:rsidR="00192AE3" w:rsidRPr="00722429" w:rsidRDefault="00192AE3" w:rsidP="00975FDF">
            <w:pPr>
              <w:jc w:val="center"/>
              <w:rPr>
                <w:rFonts w:ascii="仿宋" w:eastAsia="仿宋" w:hAnsi="仿宋"/>
                <w:sz w:val="24"/>
                <w:szCs w:val="24"/>
              </w:rPr>
            </w:pPr>
          </w:p>
        </w:tc>
        <w:tc>
          <w:tcPr>
            <w:tcW w:w="1843" w:type="dxa"/>
            <w:tcBorders>
              <w:top w:val="single" w:sz="4" w:space="0" w:color="auto"/>
              <w:left w:val="single" w:sz="4" w:space="0" w:color="auto"/>
              <w:bottom w:val="single" w:sz="2" w:space="0" w:color="000000"/>
              <w:right w:val="single" w:sz="2" w:space="0" w:color="000000"/>
            </w:tcBorders>
          </w:tcPr>
          <w:p w:rsidR="00192AE3" w:rsidRPr="00722429" w:rsidRDefault="00192AE3" w:rsidP="00975FDF">
            <w:pPr>
              <w:jc w:val="center"/>
              <w:rPr>
                <w:rFonts w:ascii="仿宋" w:eastAsia="仿宋" w:hAnsi="仿宋"/>
                <w:sz w:val="24"/>
                <w:szCs w:val="24"/>
              </w:rPr>
            </w:pPr>
          </w:p>
        </w:tc>
        <w:tc>
          <w:tcPr>
            <w:tcW w:w="1134" w:type="dxa"/>
            <w:gridSpan w:val="2"/>
            <w:tcBorders>
              <w:top w:val="single" w:sz="4" w:space="0" w:color="auto"/>
              <w:left w:val="single" w:sz="4" w:space="0" w:color="auto"/>
              <w:bottom w:val="single" w:sz="2" w:space="0" w:color="000000"/>
              <w:right w:val="single" w:sz="2" w:space="0" w:color="000000"/>
            </w:tcBorders>
          </w:tcPr>
          <w:p w:rsidR="00192AE3" w:rsidRPr="00722429" w:rsidRDefault="00192AE3" w:rsidP="00975FDF">
            <w:pPr>
              <w:jc w:val="center"/>
              <w:rPr>
                <w:rFonts w:ascii="仿宋" w:eastAsia="仿宋" w:hAnsi="仿宋"/>
                <w:sz w:val="24"/>
                <w:szCs w:val="24"/>
              </w:rPr>
            </w:pPr>
          </w:p>
        </w:tc>
        <w:tc>
          <w:tcPr>
            <w:tcW w:w="2954" w:type="dxa"/>
            <w:gridSpan w:val="2"/>
            <w:tcBorders>
              <w:top w:val="single" w:sz="4" w:space="0" w:color="auto"/>
              <w:left w:val="single" w:sz="4" w:space="0" w:color="auto"/>
              <w:bottom w:val="single" w:sz="2" w:space="0" w:color="000000"/>
              <w:right w:val="single" w:sz="2" w:space="0" w:color="000000"/>
            </w:tcBorders>
          </w:tcPr>
          <w:p w:rsidR="00192AE3" w:rsidRPr="00722429" w:rsidRDefault="00192AE3" w:rsidP="00975FDF">
            <w:pPr>
              <w:jc w:val="center"/>
              <w:rPr>
                <w:rFonts w:ascii="仿宋" w:eastAsia="仿宋" w:hAnsi="仿宋"/>
                <w:sz w:val="24"/>
                <w:szCs w:val="24"/>
              </w:rPr>
            </w:pPr>
          </w:p>
        </w:tc>
      </w:tr>
      <w:tr w:rsidR="00192AE3" w:rsidRPr="00722429" w:rsidTr="00975FDF">
        <w:trPr>
          <w:cantSplit/>
          <w:trHeight w:val="525"/>
        </w:trPr>
        <w:tc>
          <w:tcPr>
            <w:tcW w:w="1415" w:type="dxa"/>
            <w:vMerge/>
            <w:tcBorders>
              <w:left w:val="single" w:sz="2" w:space="0" w:color="000000"/>
              <w:right w:val="single" w:sz="2" w:space="0" w:color="000000"/>
            </w:tcBorders>
            <w:vAlign w:val="center"/>
          </w:tcPr>
          <w:p w:rsidR="00192AE3" w:rsidRPr="00722429" w:rsidRDefault="00192AE3" w:rsidP="00975FDF">
            <w:pPr>
              <w:spacing w:line="360" w:lineRule="auto"/>
              <w:jc w:val="center"/>
              <w:rPr>
                <w:rFonts w:ascii="仿宋" w:eastAsia="仿宋" w:hAnsi="仿宋"/>
                <w:b/>
                <w:sz w:val="24"/>
                <w:szCs w:val="24"/>
              </w:rPr>
            </w:pPr>
          </w:p>
        </w:tc>
        <w:tc>
          <w:tcPr>
            <w:tcW w:w="1134" w:type="dxa"/>
            <w:tcBorders>
              <w:top w:val="single" w:sz="4" w:space="0" w:color="auto"/>
              <w:left w:val="single" w:sz="4" w:space="0" w:color="auto"/>
              <w:bottom w:val="single" w:sz="2" w:space="0" w:color="000000"/>
              <w:right w:val="single" w:sz="2" w:space="0" w:color="000000"/>
            </w:tcBorders>
          </w:tcPr>
          <w:p w:rsidR="00192AE3" w:rsidRPr="00722429" w:rsidRDefault="00192AE3" w:rsidP="00975FDF">
            <w:pPr>
              <w:jc w:val="center"/>
              <w:rPr>
                <w:rFonts w:ascii="仿宋" w:eastAsia="仿宋" w:hAnsi="仿宋"/>
                <w:sz w:val="24"/>
                <w:szCs w:val="24"/>
              </w:rPr>
            </w:pPr>
          </w:p>
        </w:tc>
        <w:tc>
          <w:tcPr>
            <w:tcW w:w="1843" w:type="dxa"/>
            <w:tcBorders>
              <w:top w:val="single" w:sz="4" w:space="0" w:color="auto"/>
              <w:left w:val="single" w:sz="4" w:space="0" w:color="auto"/>
              <w:bottom w:val="single" w:sz="2" w:space="0" w:color="000000"/>
              <w:right w:val="single" w:sz="2" w:space="0" w:color="000000"/>
            </w:tcBorders>
          </w:tcPr>
          <w:p w:rsidR="00192AE3" w:rsidRPr="00722429" w:rsidRDefault="00192AE3" w:rsidP="00975FDF">
            <w:pPr>
              <w:jc w:val="center"/>
              <w:rPr>
                <w:rFonts w:ascii="仿宋" w:eastAsia="仿宋" w:hAnsi="仿宋"/>
                <w:sz w:val="24"/>
                <w:szCs w:val="24"/>
              </w:rPr>
            </w:pPr>
          </w:p>
        </w:tc>
        <w:tc>
          <w:tcPr>
            <w:tcW w:w="1134" w:type="dxa"/>
            <w:gridSpan w:val="2"/>
            <w:tcBorders>
              <w:top w:val="single" w:sz="4" w:space="0" w:color="auto"/>
              <w:left w:val="single" w:sz="4" w:space="0" w:color="auto"/>
              <w:bottom w:val="single" w:sz="2" w:space="0" w:color="000000"/>
              <w:right w:val="single" w:sz="2" w:space="0" w:color="000000"/>
            </w:tcBorders>
          </w:tcPr>
          <w:p w:rsidR="00192AE3" w:rsidRPr="00722429" w:rsidRDefault="00192AE3" w:rsidP="00975FDF">
            <w:pPr>
              <w:jc w:val="center"/>
              <w:rPr>
                <w:rFonts w:ascii="仿宋" w:eastAsia="仿宋" w:hAnsi="仿宋"/>
                <w:sz w:val="24"/>
                <w:szCs w:val="24"/>
              </w:rPr>
            </w:pPr>
          </w:p>
        </w:tc>
        <w:tc>
          <w:tcPr>
            <w:tcW w:w="2954" w:type="dxa"/>
            <w:gridSpan w:val="2"/>
            <w:tcBorders>
              <w:top w:val="single" w:sz="4" w:space="0" w:color="auto"/>
              <w:left w:val="single" w:sz="4" w:space="0" w:color="auto"/>
              <w:bottom w:val="single" w:sz="2" w:space="0" w:color="000000"/>
              <w:right w:val="single" w:sz="2" w:space="0" w:color="000000"/>
            </w:tcBorders>
          </w:tcPr>
          <w:p w:rsidR="00192AE3" w:rsidRPr="00722429" w:rsidRDefault="00192AE3" w:rsidP="00975FDF">
            <w:pPr>
              <w:jc w:val="center"/>
              <w:rPr>
                <w:rFonts w:ascii="仿宋" w:eastAsia="仿宋" w:hAnsi="仿宋"/>
                <w:sz w:val="24"/>
                <w:szCs w:val="24"/>
              </w:rPr>
            </w:pPr>
          </w:p>
        </w:tc>
      </w:tr>
      <w:tr w:rsidR="00192AE3" w:rsidRPr="00722429" w:rsidTr="00975FDF">
        <w:trPr>
          <w:cantSplit/>
          <w:trHeight w:val="525"/>
        </w:trPr>
        <w:tc>
          <w:tcPr>
            <w:tcW w:w="1415" w:type="dxa"/>
            <w:vMerge/>
            <w:tcBorders>
              <w:left w:val="single" w:sz="2" w:space="0" w:color="000000"/>
              <w:right w:val="single" w:sz="2" w:space="0" w:color="000000"/>
            </w:tcBorders>
            <w:vAlign w:val="center"/>
          </w:tcPr>
          <w:p w:rsidR="00192AE3" w:rsidRPr="00722429" w:rsidRDefault="00192AE3" w:rsidP="00975FDF">
            <w:pPr>
              <w:spacing w:line="360" w:lineRule="auto"/>
              <w:jc w:val="center"/>
              <w:rPr>
                <w:rFonts w:ascii="仿宋" w:eastAsia="仿宋" w:hAnsi="仿宋"/>
                <w:b/>
                <w:sz w:val="24"/>
                <w:szCs w:val="24"/>
              </w:rPr>
            </w:pPr>
          </w:p>
        </w:tc>
        <w:tc>
          <w:tcPr>
            <w:tcW w:w="1134" w:type="dxa"/>
            <w:tcBorders>
              <w:top w:val="single" w:sz="4" w:space="0" w:color="auto"/>
              <w:left w:val="single" w:sz="4" w:space="0" w:color="auto"/>
              <w:bottom w:val="single" w:sz="2" w:space="0" w:color="000000"/>
              <w:right w:val="single" w:sz="2" w:space="0" w:color="000000"/>
            </w:tcBorders>
          </w:tcPr>
          <w:p w:rsidR="00192AE3" w:rsidRPr="00722429" w:rsidRDefault="00192AE3" w:rsidP="00975FDF">
            <w:pPr>
              <w:jc w:val="center"/>
              <w:rPr>
                <w:rFonts w:ascii="仿宋" w:eastAsia="仿宋" w:hAnsi="仿宋"/>
                <w:sz w:val="24"/>
                <w:szCs w:val="24"/>
              </w:rPr>
            </w:pPr>
          </w:p>
        </w:tc>
        <w:tc>
          <w:tcPr>
            <w:tcW w:w="1843" w:type="dxa"/>
            <w:tcBorders>
              <w:top w:val="single" w:sz="4" w:space="0" w:color="auto"/>
              <w:left w:val="single" w:sz="4" w:space="0" w:color="auto"/>
              <w:bottom w:val="single" w:sz="2" w:space="0" w:color="000000"/>
              <w:right w:val="single" w:sz="2" w:space="0" w:color="000000"/>
            </w:tcBorders>
          </w:tcPr>
          <w:p w:rsidR="00192AE3" w:rsidRPr="00722429" w:rsidRDefault="00192AE3" w:rsidP="00975FDF">
            <w:pPr>
              <w:jc w:val="center"/>
              <w:rPr>
                <w:rFonts w:ascii="仿宋" w:eastAsia="仿宋" w:hAnsi="仿宋"/>
                <w:sz w:val="24"/>
                <w:szCs w:val="24"/>
              </w:rPr>
            </w:pPr>
          </w:p>
        </w:tc>
        <w:tc>
          <w:tcPr>
            <w:tcW w:w="1134" w:type="dxa"/>
            <w:gridSpan w:val="2"/>
            <w:tcBorders>
              <w:top w:val="single" w:sz="4" w:space="0" w:color="auto"/>
              <w:left w:val="single" w:sz="4" w:space="0" w:color="auto"/>
              <w:bottom w:val="single" w:sz="2" w:space="0" w:color="000000"/>
              <w:right w:val="single" w:sz="2" w:space="0" w:color="000000"/>
            </w:tcBorders>
          </w:tcPr>
          <w:p w:rsidR="00192AE3" w:rsidRPr="00722429" w:rsidRDefault="00192AE3" w:rsidP="00975FDF">
            <w:pPr>
              <w:jc w:val="center"/>
              <w:rPr>
                <w:rFonts w:ascii="仿宋" w:eastAsia="仿宋" w:hAnsi="仿宋"/>
                <w:sz w:val="24"/>
                <w:szCs w:val="24"/>
              </w:rPr>
            </w:pPr>
          </w:p>
        </w:tc>
        <w:tc>
          <w:tcPr>
            <w:tcW w:w="2954" w:type="dxa"/>
            <w:gridSpan w:val="2"/>
            <w:tcBorders>
              <w:top w:val="single" w:sz="4" w:space="0" w:color="auto"/>
              <w:left w:val="single" w:sz="4" w:space="0" w:color="auto"/>
              <w:bottom w:val="single" w:sz="2" w:space="0" w:color="000000"/>
              <w:right w:val="single" w:sz="2" w:space="0" w:color="000000"/>
            </w:tcBorders>
          </w:tcPr>
          <w:p w:rsidR="00192AE3" w:rsidRPr="00722429" w:rsidRDefault="00192AE3" w:rsidP="00975FDF">
            <w:pPr>
              <w:jc w:val="center"/>
              <w:rPr>
                <w:rFonts w:ascii="仿宋" w:eastAsia="仿宋" w:hAnsi="仿宋"/>
                <w:sz w:val="24"/>
                <w:szCs w:val="24"/>
              </w:rPr>
            </w:pPr>
          </w:p>
        </w:tc>
      </w:tr>
      <w:tr w:rsidR="00192AE3" w:rsidRPr="00722429" w:rsidTr="00975FDF">
        <w:trPr>
          <w:cantSplit/>
          <w:trHeight w:val="2117"/>
        </w:trPr>
        <w:tc>
          <w:tcPr>
            <w:tcW w:w="1415" w:type="dxa"/>
            <w:tcBorders>
              <w:left w:val="single" w:sz="2" w:space="0" w:color="000000"/>
              <w:right w:val="single" w:sz="2" w:space="0" w:color="000000"/>
            </w:tcBorders>
            <w:vAlign w:val="center"/>
          </w:tcPr>
          <w:p w:rsidR="00192AE3" w:rsidRDefault="00192AE3" w:rsidP="00975FDF">
            <w:pPr>
              <w:spacing w:line="360" w:lineRule="auto"/>
              <w:jc w:val="center"/>
              <w:rPr>
                <w:rFonts w:ascii="仿宋" w:eastAsia="仿宋" w:hAnsi="仿宋"/>
                <w:b/>
                <w:sz w:val="24"/>
                <w:szCs w:val="24"/>
              </w:rPr>
            </w:pPr>
            <w:r w:rsidRPr="00722429">
              <w:rPr>
                <w:rFonts w:ascii="仿宋" w:eastAsia="仿宋" w:hAnsi="仿宋" w:hint="eastAsia"/>
                <w:b/>
                <w:sz w:val="24"/>
                <w:szCs w:val="24"/>
              </w:rPr>
              <w:t>研究资源</w:t>
            </w:r>
          </w:p>
          <w:p w:rsidR="00192AE3" w:rsidRPr="00722429" w:rsidRDefault="00192AE3" w:rsidP="00975FDF">
            <w:pPr>
              <w:spacing w:line="360" w:lineRule="auto"/>
              <w:jc w:val="center"/>
              <w:rPr>
                <w:rFonts w:ascii="仿宋" w:eastAsia="仿宋" w:hAnsi="仿宋"/>
                <w:b/>
                <w:sz w:val="24"/>
                <w:szCs w:val="24"/>
              </w:rPr>
            </w:pPr>
            <w:r w:rsidRPr="00722429">
              <w:rPr>
                <w:rFonts w:ascii="仿宋" w:eastAsia="仿宋" w:hAnsi="仿宋" w:hint="eastAsia"/>
                <w:b/>
                <w:sz w:val="24"/>
                <w:szCs w:val="24"/>
              </w:rPr>
              <w:t>需求</w:t>
            </w:r>
          </w:p>
        </w:tc>
        <w:tc>
          <w:tcPr>
            <w:tcW w:w="7065" w:type="dxa"/>
            <w:gridSpan w:val="6"/>
            <w:tcBorders>
              <w:top w:val="single" w:sz="4" w:space="0" w:color="auto"/>
              <w:left w:val="single" w:sz="2" w:space="0" w:color="000000"/>
              <w:bottom w:val="single" w:sz="4" w:space="0" w:color="auto"/>
              <w:right w:val="single" w:sz="2" w:space="0" w:color="000000"/>
            </w:tcBorders>
          </w:tcPr>
          <w:p w:rsidR="00192AE3" w:rsidRPr="00722429" w:rsidRDefault="00192AE3" w:rsidP="00975FDF">
            <w:pPr>
              <w:spacing w:line="360" w:lineRule="auto"/>
              <w:jc w:val="center"/>
              <w:rPr>
                <w:rFonts w:ascii="仿宋" w:eastAsia="仿宋" w:hAnsi="仿宋"/>
                <w:sz w:val="24"/>
                <w:szCs w:val="24"/>
              </w:rPr>
            </w:pPr>
            <w:r w:rsidRPr="008F56F9">
              <w:rPr>
                <w:rFonts w:ascii="仿宋" w:eastAsia="仿宋" w:hAnsi="仿宋" w:hint="eastAsia"/>
                <w:sz w:val="20"/>
                <w:szCs w:val="20"/>
              </w:rPr>
              <w:t>（请列明需要研究发展中心提供的计算环境、数据等资源及其用途）</w:t>
            </w:r>
          </w:p>
        </w:tc>
      </w:tr>
    </w:tbl>
    <w:p w:rsidR="00192AE3" w:rsidRDefault="00192AE3" w:rsidP="00192AE3">
      <w:pPr>
        <w:widowControl/>
        <w:jc w:val="left"/>
        <w:rPr>
          <w:rFonts w:ascii="仿宋_GB2312" w:eastAsia="仿宋_GB2312" w:hAnsi="黑体"/>
          <w:b/>
          <w:sz w:val="28"/>
          <w:szCs w:val="28"/>
        </w:rPr>
      </w:pPr>
    </w:p>
    <w:p w:rsidR="00192AE3" w:rsidRPr="00C24A1E" w:rsidRDefault="00192AE3" w:rsidP="00192AE3">
      <w:pPr>
        <w:rPr>
          <w:rFonts w:ascii="仿宋_GB2312" w:eastAsia="仿宋_GB2312" w:hAnsi="黑体"/>
          <w:b/>
          <w:sz w:val="28"/>
          <w:szCs w:val="28"/>
        </w:rPr>
      </w:pPr>
      <w:r w:rsidRPr="00C24A1E">
        <w:rPr>
          <w:rFonts w:ascii="仿宋_GB2312" w:eastAsia="仿宋_GB2312" w:hAnsi="黑体" w:hint="eastAsia"/>
          <w:b/>
          <w:sz w:val="28"/>
          <w:szCs w:val="28"/>
        </w:rPr>
        <w:lastRenderedPageBreak/>
        <w:t>附件3：</w:t>
      </w:r>
    </w:p>
    <w:p w:rsidR="00192AE3" w:rsidRDefault="00192AE3" w:rsidP="00192AE3">
      <w:pPr>
        <w:jc w:val="center"/>
        <w:rPr>
          <w:rFonts w:ascii="黑体" w:eastAsia="黑体" w:hAnsi="黑体"/>
          <w:b/>
          <w:sz w:val="44"/>
          <w:szCs w:val="44"/>
        </w:rPr>
      </w:pPr>
      <w:r w:rsidRPr="00294EBD">
        <w:rPr>
          <w:rFonts w:ascii="黑体" w:eastAsia="黑体" w:hAnsi="黑体" w:hint="eastAsia"/>
          <w:b/>
          <w:sz w:val="44"/>
          <w:szCs w:val="44"/>
        </w:rPr>
        <w:t>证券信息技术研究发展中心（上海）</w:t>
      </w:r>
    </w:p>
    <w:p w:rsidR="00192AE3" w:rsidRPr="00A450EB" w:rsidRDefault="00192AE3" w:rsidP="00192AE3">
      <w:pPr>
        <w:jc w:val="center"/>
        <w:rPr>
          <w:rFonts w:ascii="黑体" w:eastAsia="黑体" w:hAnsi="黑体"/>
          <w:b/>
          <w:sz w:val="44"/>
          <w:szCs w:val="44"/>
        </w:rPr>
      </w:pPr>
      <w:r w:rsidRPr="00294EBD">
        <w:rPr>
          <w:rFonts w:ascii="黑体" w:eastAsia="黑体" w:hAnsi="黑体" w:hint="eastAsia"/>
          <w:b/>
          <w:sz w:val="44"/>
          <w:szCs w:val="44"/>
        </w:rPr>
        <w:t>2019年研究课题流程说明</w:t>
      </w:r>
    </w:p>
    <w:p w:rsidR="00192AE3" w:rsidRPr="00E27ADC" w:rsidRDefault="00192AE3" w:rsidP="00192AE3">
      <w:pPr>
        <w:ind w:firstLineChars="200" w:firstLine="600"/>
        <w:rPr>
          <w:rFonts w:ascii="黑体" w:eastAsia="黑体" w:hAnsi="黑体"/>
          <w:sz w:val="30"/>
          <w:szCs w:val="30"/>
        </w:rPr>
      </w:pPr>
      <w:r w:rsidRPr="00E27ADC">
        <w:rPr>
          <w:rFonts w:ascii="黑体" w:eastAsia="黑体" w:hAnsi="黑体" w:hint="eastAsia"/>
          <w:sz w:val="30"/>
          <w:szCs w:val="30"/>
        </w:rPr>
        <w:t>一、课题研究目的</w:t>
      </w:r>
    </w:p>
    <w:p w:rsidR="00192AE3" w:rsidRPr="003F1E38" w:rsidRDefault="00192AE3" w:rsidP="00192AE3">
      <w:pPr>
        <w:ind w:firstLineChars="200" w:firstLine="600"/>
        <w:rPr>
          <w:rFonts w:ascii="仿宋_GB2312" w:eastAsia="仿宋_GB2312"/>
          <w:sz w:val="30"/>
          <w:szCs w:val="30"/>
        </w:rPr>
      </w:pPr>
      <w:r>
        <w:rPr>
          <w:rFonts w:ascii="仿宋_GB2312" w:eastAsia="仿宋_GB2312" w:hint="eastAsia"/>
          <w:sz w:val="30"/>
          <w:szCs w:val="30"/>
        </w:rPr>
        <w:t>证券信息技术研究发展中心（上海）2</w:t>
      </w:r>
      <w:r>
        <w:rPr>
          <w:rFonts w:ascii="仿宋_GB2312" w:eastAsia="仿宋_GB2312"/>
          <w:sz w:val="30"/>
          <w:szCs w:val="30"/>
        </w:rPr>
        <w:t>019</w:t>
      </w:r>
      <w:r>
        <w:rPr>
          <w:rFonts w:ascii="仿宋_GB2312" w:eastAsia="仿宋_GB2312" w:hint="eastAsia"/>
          <w:sz w:val="30"/>
          <w:szCs w:val="30"/>
        </w:rPr>
        <w:t>年计划组织开展行业共研课题，</w:t>
      </w:r>
      <w:r w:rsidRPr="00BE0364">
        <w:rPr>
          <w:rFonts w:ascii="仿宋_GB2312" w:eastAsia="仿宋_GB2312" w:hint="eastAsia"/>
          <w:sz w:val="30"/>
          <w:szCs w:val="30"/>
        </w:rPr>
        <w:t>主要面向证券行业市场参与者</w:t>
      </w:r>
      <w:r>
        <w:rPr>
          <w:rFonts w:ascii="仿宋_GB2312" w:eastAsia="仿宋_GB2312" w:hint="eastAsia"/>
          <w:sz w:val="30"/>
          <w:szCs w:val="30"/>
        </w:rPr>
        <w:t>，</w:t>
      </w:r>
      <w:r w:rsidRPr="00BE0364">
        <w:rPr>
          <w:rFonts w:ascii="仿宋_GB2312" w:eastAsia="仿宋_GB2312" w:hint="eastAsia"/>
          <w:sz w:val="30"/>
          <w:szCs w:val="30"/>
        </w:rPr>
        <w:t>以服务行业为目标，</w:t>
      </w:r>
      <w:r>
        <w:rPr>
          <w:rFonts w:ascii="仿宋_GB2312" w:eastAsia="仿宋_GB2312" w:hint="eastAsia"/>
          <w:sz w:val="30"/>
          <w:szCs w:val="30"/>
        </w:rPr>
        <w:t>鼓励行业机构积极参与，</w:t>
      </w:r>
      <w:r w:rsidRPr="00BE0364">
        <w:rPr>
          <w:rFonts w:ascii="仿宋_GB2312" w:eastAsia="仿宋_GB2312" w:hint="eastAsia"/>
          <w:sz w:val="30"/>
          <w:szCs w:val="30"/>
        </w:rPr>
        <w:t>开展课题研究与交流互动</w:t>
      </w:r>
      <w:r>
        <w:rPr>
          <w:rFonts w:ascii="仿宋_GB2312" w:eastAsia="仿宋_GB2312" w:hint="eastAsia"/>
          <w:sz w:val="30"/>
          <w:szCs w:val="30"/>
        </w:rPr>
        <w:t>，探索热点技术在实际工作场景中的实践与应用</w:t>
      </w:r>
      <w:r w:rsidRPr="00BE0364">
        <w:rPr>
          <w:rFonts w:ascii="仿宋_GB2312" w:eastAsia="仿宋_GB2312" w:hint="eastAsia"/>
          <w:sz w:val="30"/>
          <w:szCs w:val="30"/>
        </w:rPr>
        <w:t>。</w:t>
      </w:r>
    </w:p>
    <w:p w:rsidR="00192AE3" w:rsidRPr="00E27ADC" w:rsidRDefault="00192AE3" w:rsidP="00192AE3">
      <w:pPr>
        <w:ind w:firstLineChars="200" w:firstLine="600"/>
        <w:rPr>
          <w:rFonts w:ascii="黑体" w:eastAsia="黑体" w:hAnsi="黑体"/>
          <w:sz w:val="30"/>
          <w:szCs w:val="30"/>
        </w:rPr>
      </w:pPr>
      <w:r w:rsidRPr="00E27ADC">
        <w:rPr>
          <w:rFonts w:ascii="黑体" w:eastAsia="黑体" w:hAnsi="黑体" w:hint="eastAsia"/>
          <w:sz w:val="30"/>
          <w:szCs w:val="30"/>
        </w:rPr>
        <w:t>二、课题开展流程</w:t>
      </w:r>
    </w:p>
    <w:p w:rsidR="00192AE3" w:rsidRDefault="00192AE3" w:rsidP="00192AE3">
      <w:pPr>
        <w:ind w:firstLineChars="200" w:firstLine="600"/>
        <w:rPr>
          <w:rFonts w:ascii="仿宋_GB2312" w:eastAsia="仿宋_GB2312"/>
          <w:sz w:val="30"/>
          <w:szCs w:val="30"/>
        </w:rPr>
      </w:pPr>
      <w:r>
        <w:rPr>
          <w:rFonts w:ascii="仿宋_GB2312" w:eastAsia="仿宋_GB2312" w:hint="eastAsia"/>
          <w:sz w:val="30"/>
          <w:szCs w:val="30"/>
        </w:rPr>
        <w:t>课题开展流程基本分为五个环节，分别</w:t>
      </w:r>
      <w:r w:rsidRPr="003F1E38">
        <w:rPr>
          <w:rFonts w:ascii="仿宋_GB2312" w:eastAsia="仿宋_GB2312" w:hint="eastAsia"/>
          <w:sz w:val="30"/>
          <w:szCs w:val="30"/>
        </w:rPr>
        <w:t>为</w:t>
      </w:r>
      <w:r>
        <w:rPr>
          <w:rFonts w:ascii="仿宋_GB2312" w:eastAsia="仿宋_GB2312" w:hint="eastAsia"/>
          <w:sz w:val="30"/>
          <w:szCs w:val="30"/>
        </w:rPr>
        <w:t>课题</w:t>
      </w:r>
      <w:r w:rsidRPr="003F1E38">
        <w:rPr>
          <w:rFonts w:ascii="仿宋_GB2312" w:eastAsia="仿宋_GB2312" w:hint="eastAsia"/>
          <w:sz w:val="30"/>
          <w:szCs w:val="30"/>
        </w:rPr>
        <w:t>申报、</w:t>
      </w:r>
      <w:r>
        <w:rPr>
          <w:rFonts w:ascii="仿宋_GB2312" w:eastAsia="仿宋_GB2312" w:hint="eastAsia"/>
          <w:sz w:val="30"/>
          <w:szCs w:val="30"/>
        </w:rPr>
        <w:t>课题</w:t>
      </w:r>
      <w:r w:rsidRPr="003F1E38">
        <w:rPr>
          <w:rFonts w:ascii="仿宋_GB2312" w:eastAsia="仿宋_GB2312" w:hint="eastAsia"/>
          <w:sz w:val="30"/>
          <w:szCs w:val="30"/>
        </w:rPr>
        <w:t>立项、</w:t>
      </w:r>
      <w:r>
        <w:rPr>
          <w:rFonts w:ascii="仿宋_GB2312" w:eastAsia="仿宋_GB2312" w:hint="eastAsia"/>
          <w:sz w:val="30"/>
          <w:szCs w:val="30"/>
        </w:rPr>
        <w:t>课题</w:t>
      </w:r>
      <w:r w:rsidRPr="003F1E38">
        <w:rPr>
          <w:rFonts w:ascii="仿宋_GB2312" w:eastAsia="仿宋_GB2312" w:hint="eastAsia"/>
          <w:sz w:val="30"/>
          <w:szCs w:val="30"/>
        </w:rPr>
        <w:t>实施、</w:t>
      </w:r>
      <w:r>
        <w:rPr>
          <w:rFonts w:ascii="仿宋_GB2312" w:eastAsia="仿宋_GB2312" w:hint="eastAsia"/>
          <w:sz w:val="30"/>
          <w:szCs w:val="30"/>
        </w:rPr>
        <w:t>课题</w:t>
      </w:r>
      <w:r w:rsidRPr="003F1E38">
        <w:rPr>
          <w:rFonts w:ascii="仿宋_GB2312" w:eastAsia="仿宋_GB2312" w:hint="eastAsia"/>
          <w:sz w:val="30"/>
          <w:szCs w:val="30"/>
        </w:rPr>
        <w:t>结题</w:t>
      </w:r>
      <w:r>
        <w:rPr>
          <w:rFonts w:ascii="仿宋_GB2312" w:eastAsia="仿宋_GB2312" w:hint="eastAsia"/>
          <w:sz w:val="30"/>
          <w:szCs w:val="30"/>
        </w:rPr>
        <w:t>以及成果</w:t>
      </w:r>
      <w:r w:rsidRPr="003F1E38">
        <w:rPr>
          <w:rFonts w:ascii="仿宋_GB2312" w:eastAsia="仿宋_GB2312" w:hint="eastAsia"/>
          <w:sz w:val="30"/>
          <w:szCs w:val="30"/>
        </w:rPr>
        <w:t>发布</w:t>
      </w:r>
      <w:r>
        <w:rPr>
          <w:rFonts w:ascii="仿宋_GB2312" w:eastAsia="仿宋_GB2312" w:hint="eastAsia"/>
          <w:sz w:val="30"/>
          <w:szCs w:val="30"/>
        </w:rPr>
        <w:t>。</w:t>
      </w:r>
    </w:p>
    <w:p w:rsidR="00192AE3" w:rsidRPr="003F1E38" w:rsidRDefault="00192AE3" w:rsidP="00192AE3">
      <w:pPr>
        <w:ind w:firstLineChars="200" w:firstLine="602"/>
        <w:rPr>
          <w:rFonts w:ascii="仿宋_GB2312" w:eastAsia="仿宋_GB2312"/>
          <w:b/>
          <w:sz w:val="30"/>
          <w:szCs w:val="30"/>
        </w:rPr>
      </w:pPr>
      <w:r w:rsidRPr="003F1E38">
        <w:rPr>
          <w:rFonts w:ascii="仿宋_GB2312" w:eastAsia="仿宋_GB2312" w:hint="eastAsia"/>
          <w:b/>
          <w:sz w:val="30"/>
          <w:szCs w:val="30"/>
        </w:rPr>
        <w:t>（一）课题申报</w:t>
      </w:r>
    </w:p>
    <w:p w:rsidR="00192AE3" w:rsidRPr="003F1E38" w:rsidRDefault="00192AE3" w:rsidP="00192AE3">
      <w:pPr>
        <w:ind w:firstLineChars="200" w:firstLine="600"/>
        <w:rPr>
          <w:rFonts w:ascii="仿宋_GB2312" w:eastAsia="仿宋_GB2312"/>
          <w:sz w:val="30"/>
          <w:szCs w:val="30"/>
        </w:rPr>
      </w:pPr>
      <w:r w:rsidRPr="003F1E38">
        <w:rPr>
          <w:rFonts w:ascii="仿宋_GB2312" w:eastAsia="仿宋_GB2312" w:hint="eastAsia"/>
          <w:sz w:val="30"/>
          <w:szCs w:val="30"/>
        </w:rPr>
        <w:t>研究中心每年定期在行业范围内公开征集课题研究意向，</w:t>
      </w:r>
      <w:r>
        <w:rPr>
          <w:rFonts w:ascii="仿宋_GB2312" w:eastAsia="仿宋_GB2312" w:hint="eastAsia"/>
          <w:sz w:val="30"/>
          <w:szCs w:val="30"/>
        </w:rPr>
        <w:t>申请机构可</w:t>
      </w:r>
      <w:r w:rsidRPr="003F1E38">
        <w:rPr>
          <w:rFonts w:ascii="仿宋_GB2312" w:eastAsia="仿宋_GB2312" w:hint="eastAsia"/>
          <w:sz w:val="30"/>
          <w:szCs w:val="30"/>
        </w:rPr>
        <w:t>填写《课题申请书》。课题申请范围包含但不限于给出的选题</w:t>
      </w:r>
      <w:r>
        <w:rPr>
          <w:rFonts w:ascii="仿宋_GB2312" w:eastAsia="仿宋_GB2312" w:hint="eastAsia"/>
          <w:sz w:val="30"/>
          <w:szCs w:val="30"/>
        </w:rPr>
        <w:t>参考</w:t>
      </w:r>
      <w:r w:rsidRPr="003F1E38">
        <w:rPr>
          <w:rFonts w:ascii="仿宋_GB2312" w:eastAsia="仿宋_GB2312" w:hint="eastAsia"/>
          <w:sz w:val="30"/>
          <w:szCs w:val="30"/>
        </w:rPr>
        <w:t>范围，即申请方亦可结合当前行业热点及实际研究需要申报给定选题之外的主题。</w:t>
      </w:r>
    </w:p>
    <w:p w:rsidR="00192AE3" w:rsidRPr="0074498D" w:rsidRDefault="00192AE3" w:rsidP="00192AE3">
      <w:pPr>
        <w:ind w:firstLineChars="200" w:firstLine="602"/>
        <w:rPr>
          <w:rFonts w:ascii="仿宋_GB2312" w:eastAsia="仿宋_GB2312"/>
          <w:b/>
          <w:sz w:val="30"/>
          <w:szCs w:val="30"/>
        </w:rPr>
      </w:pPr>
      <w:r w:rsidRPr="0074498D">
        <w:rPr>
          <w:rFonts w:ascii="仿宋_GB2312" w:eastAsia="仿宋_GB2312" w:hint="eastAsia"/>
          <w:b/>
          <w:sz w:val="30"/>
          <w:szCs w:val="30"/>
        </w:rPr>
        <w:t>（二）课题立项</w:t>
      </w:r>
    </w:p>
    <w:p w:rsidR="00192AE3" w:rsidRDefault="00192AE3" w:rsidP="00192AE3">
      <w:pPr>
        <w:ind w:firstLineChars="200" w:firstLine="600"/>
        <w:rPr>
          <w:rFonts w:ascii="仿宋_GB2312" w:eastAsia="仿宋_GB2312"/>
          <w:sz w:val="30"/>
          <w:szCs w:val="30"/>
        </w:rPr>
      </w:pPr>
      <w:r w:rsidRPr="003F1E38">
        <w:rPr>
          <w:rFonts w:ascii="仿宋_GB2312" w:eastAsia="仿宋_GB2312" w:hint="eastAsia"/>
          <w:sz w:val="30"/>
          <w:szCs w:val="30"/>
        </w:rPr>
        <w:t>研究中心收到课题申请后，将牵头组织对课题申请进行初筛。通过初筛的课题申请，研究中心将组织专家开展课题评审</w:t>
      </w:r>
      <w:r>
        <w:rPr>
          <w:rFonts w:ascii="仿宋_GB2312" w:eastAsia="仿宋_GB2312" w:hint="eastAsia"/>
          <w:sz w:val="30"/>
          <w:szCs w:val="30"/>
        </w:rPr>
        <w:t>。通过评审的课题作为年度计划课题开展，并与研究中心</w:t>
      </w:r>
      <w:r w:rsidRPr="0074498D">
        <w:rPr>
          <w:rFonts w:ascii="仿宋_GB2312" w:eastAsia="仿宋_GB2312" w:hint="eastAsia"/>
          <w:sz w:val="30"/>
          <w:szCs w:val="30"/>
        </w:rPr>
        <w:t>签署课题协议</w:t>
      </w:r>
      <w:r>
        <w:rPr>
          <w:rFonts w:ascii="仿宋_GB2312" w:eastAsia="仿宋_GB2312" w:hint="eastAsia"/>
          <w:sz w:val="30"/>
          <w:szCs w:val="30"/>
        </w:rPr>
        <w:t>。</w:t>
      </w:r>
    </w:p>
    <w:p w:rsidR="00192AE3" w:rsidRPr="0074498D" w:rsidRDefault="00192AE3" w:rsidP="00192AE3">
      <w:pPr>
        <w:ind w:firstLineChars="200" w:firstLine="602"/>
        <w:rPr>
          <w:rFonts w:ascii="仿宋_GB2312" w:eastAsia="仿宋_GB2312"/>
          <w:b/>
          <w:sz w:val="30"/>
          <w:szCs w:val="30"/>
        </w:rPr>
      </w:pPr>
      <w:r w:rsidRPr="0074498D">
        <w:rPr>
          <w:rFonts w:ascii="仿宋_GB2312" w:eastAsia="仿宋_GB2312" w:hint="eastAsia"/>
          <w:b/>
          <w:sz w:val="30"/>
          <w:szCs w:val="30"/>
        </w:rPr>
        <w:t>（三）课题实施</w:t>
      </w:r>
    </w:p>
    <w:p w:rsidR="00192AE3" w:rsidRDefault="00192AE3" w:rsidP="00192AE3">
      <w:pPr>
        <w:ind w:firstLineChars="200" w:firstLine="600"/>
        <w:rPr>
          <w:rFonts w:ascii="仿宋_GB2312" w:eastAsia="仿宋_GB2312"/>
          <w:sz w:val="30"/>
          <w:szCs w:val="30"/>
        </w:rPr>
      </w:pPr>
      <w:r w:rsidRPr="0074498D">
        <w:rPr>
          <w:rFonts w:ascii="仿宋_GB2312" w:eastAsia="仿宋_GB2312" w:hint="eastAsia"/>
          <w:sz w:val="30"/>
          <w:szCs w:val="30"/>
        </w:rPr>
        <w:t>协议签署后，课题进入实施阶段。研究中心将视情况组织开展课题开题汇报，并定期跟踪课题进展情况。课题在实施过程中可不定期组织主题分享与交流。</w:t>
      </w:r>
    </w:p>
    <w:p w:rsidR="00192AE3" w:rsidRPr="0074498D" w:rsidRDefault="00192AE3" w:rsidP="00192AE3">
      <w:pPr>
        <w:ind w:firstLineChars="200" w:firstLine="602"/>
        <w:rPr>
          <w:rFonts w:ascii="仿宋_GB2312" w:eastAsia="仿宋_GB2312"/>
          <w:b/>
          <w:sz w:val="30"/>
          <w:szCs w:val="30"/>
        </w:rPr>
      </w:pPr>
      <w:r w:rsidRPr="0074498D">
        <w:rPr>
          <w:rFonts w:ascii="仿宋_GB2312" w:eastAsia="仿宋_GB2312" w:hint="eastAsia"/>
          <w:b/>
          <w:sz w:val="30"/>
          <w:szCs w:val="30"/>
        </w:rPr>
        <w:t>（四）课题结题</w:t>
      </w:r>
    </w:p>
    <w:p w:rsidR="00192AE3" w:rsidRDefault="00192AE3" w:rsidP="00192AE3">
      <w:pPr>
        <w:ind w:firstLineChars="200" w:firstLine="600"/>
        <w:rPr>
          <w:rFonts w:ascii="仿宋_GB2312" w:eastAsia="仿宋_GB2312"/>
          <w:sz w:val="30"/>
          <w:szCs w:val="30"/>
        </w:rPr>
      </w:pPr>
      <w:r w:rsidRPr="0074498D">
        <w:rPr>
          <w:rFonts w:ascii="仿宋_GB2312" w:eastAsia="仿宋_GB2312" w:hint="eastAsia"/>
          <w:sz w:val="30"/>
          <w:szCs w:val="30"/>
        </w:rPr>
        <w:t>课题应按照协议约定时间向研究中心提交完整课题成果</w:t>
      </w:r>
      <w:r>
        <w:rPr>
          <w:rFonts w:ascii="仿宋_GB2312" w:eastAsia="仿宋_GB2312" w:hint="eastAsia"/>
          <w:sz w:val="30"/>
          <w:szCs w:val="30"/>
        </w:rPr>
        <w:t>。</w:t>
      </w:r>
      <w:r w:rsidRPr="0074498D">
        <w:rPr>
          <w:rFonts w:ascii="仿宋_GB2312" w:eastAsia="仿宋_GB2312" w:hint="eastAsia"/>
          <w:sz w:val="30"/>
          <w:szCs w:val="30"/>
        </w:rPr>
        <w:t>研究中心负责组织专家开展结题评审。结题评审遵循客观、公正、</w:t>
      </w:r>
      <w:r w:rsidRPr="0074498D">
        <w:rPr>
          <w:rFonts w:ascii="仿宋_GB2312" w:eastAsia="仿宋_GB2312" w:hint="eastAsia"/>
          <w:sz w:val="30"/>
          <w:szCs w:val="30"/>
        </w:rPr>
        <w:lastRenderedPageBreak/>
        <w:t>独立、保密的原则进行。研究中心可视具体情况组织现场评审或线上评审。</w:t>
      </w:r>
    </w:p>
    <w:p w:rsidR="00192AE3" w:rsidRDefault="00192AE3" w:rsidP="00192AE3">
      <w:pPr>
        <w:ind w:firstLineChars="200" w:firstLine="600"/>
        <w:rPr>
          <w:rFonts w:ascii="仿宋_GB2312" w:eastAsia="仿宋_GB2312"/>
          <w:sz w:val="30"/>
          <w:szCs w:val="30"/>
        </w:rPr>
      </w:pPr>
      <w:r w:rsidRPr="0074498D">
        <w:rPr>
          <w:rFonts w:ascii="仿宋_GB2312" w:eastAsia="仿宋_GB2312" w:hint="eastAsia"/>
          <w:sz w:val="30"/>
          <w:szCs w:val="30"/>
        </w:rPr>
        <w:t>对于结题通过的课题，研究中心将向课题颁布《结题证书》。未能通过结题的课题，可在三个月内对成果进行修改完善，重新申请结题评审，评审仍不能通过的，按课题撤销处理。</w:t>
      </w:r>
    </w:p>
    <w:p w:rsidR="00192AE3" w:rsidRPr="0074498D" w:rsidRDefault="00192AE3" w:rsidP="00192AE3">
      <w:pPr>
        <w:ind w:firstLineChars="200" w:firstLine="602"/>
        <w:rPr>
          <w:rFonts w:ascii="仿宋_GB2312" w:eastAsia="仿宋_GB2312"/>
          <w:b/>
          <w:sz w:val="30"/>
          <w:szCs w:val="30"/>
        </w:rPr>
      </w:pPr>
      <w:r w:rsidRPr="0074498D">
        <w:rPr>
          <w:rFonts w:ascii="仿宋_GB2312" w:eastAsia="仿宋_GB2312" w:hint="eastAsia"/>
          <w:b/>
          <w:sz w:val="30"/>
          <w:szCs w:val="30"/>
        </w:rPr>
        <w:t>（五）</w:t>
      </w:r>
      <w:r>
        <w:rPr>
          <w:rFonts w:ascii="仿宋_GB2312" w:eastAsia="仿宋_GB2312" w:hint="eastAsia"/>
          <w:b/>
          <w:sz w:val="30"/>
          <w:szCs w:val="30"/>
        </w:rPr>
        <w:t>成果</w:t>
      </w:r>
      <w:r w:rsidRPr="0074498D">
        <w:rPr>
          <w:rFonts w:ascii="仿宋_GB2312" w:eastAsia="仿宋_GB2312" w:hint="eastAsia"/>
          <w:b/>
          <w:sz w:val="30"/>
          <w:szCs w:val="30"/>
        </w:rPr>
        <w:t>发布</w:t>
      </w:r>
    </w:p>
    <w:p w:rsidR="00192AE3" w:rsidRPr="0074498D" w:rsidRDefault="00192AE3" w:rsidP="00192AE3">
      <w:pPr>
        <w:ind w:firstLineChars="200" w:firstLine="600"/>
        <w:rPr>
          <w:rFonts w:ascii="仿宋_GB2312" w:eastAsia="仿宋_GB2312"/>
          <w:sz w:val="30"/>
          <w:szCs w:val="30"/>
        </w:rPr>
      </w:pPr>
      <w:r w:rsidRPr="0074498D">
        <w:rPr>
          <w:rFonts w:ascii="仿宋_GB2312" w:eastAsia="仿宋_GB2312" w:hint="eastAsia"/>
          <w:sz w:val="30"/>
          <w:szCs w:val="30"/>
        </w:rPr>
        <w:t>研究中心将定期组织评选优秀课题，课题研究成果在尊重知识产权所有人权利的基础上进行发布，形式包括收录课题成果集</w:t>
      </w:r>
      <w:r>
        <w:rPr>
          <w:rFonts w:ascii="仿宋_GB2312" w:eastAsia="仿宋_GB2312" w:hint="eastAsia"/>
          <w:sz w:val="30"/>
          <w:szCs w:val="30"/>
        </w:rPr>
        <w:t>、</w:t>
      </w:r>
      <w:r w:rsidRPr="0074498D">
        <w:rPr>
          <w:rFonts w:ascii="仿宋_GB2312" w:eastAsia="仿宋_GB2312" w:hint="eastAsia"/>
          <w:sz w:val="30"/>
          <w:szCs w:val="30"/>
        </w:rPr>
        <w:t>推荐相关杂志发表</w:t>
      </w:r>
      <w:r>
        <w:rPr>
          <w:rFonts w:ascii="仿宋_GB2312" w:eastAsia="仿宋_GB2312" w:hint="eastAsia"/>
          <w:sz w:val="30"/>
          <w:szCs w:val="30"/>
        </w:rPr>
        <w:t>、</w:t>
      </w:r>
      <w:r w:rsidRPr="0074498D">
        <w:rPr>
          <w:rFonts w:ascii="仿宋_GB2312" w:eastAsia="仿宋_GB2312" w:hint="eastAsia"/>
          <w:sz w:val="30"/>
          <w:szCs w:val="30"/>
        </w:rPr>
        <w:t>公众号发布</w:t>
      </w:r>
      <w:r>
        <w:rPr>
          <w:rFonts w:ascii="仿宋_GB2312" w:eastAsia="仿宋_GB2312" w:hint="eastAsia"/>
          <w:sz w:val="30"/>
          <w:szCs w:val="30"/>
        </w:rPr>
        <w:t>、</w:t>
      </w:r>
      <w:r w:rsidRPr="0074498D">
        <w:rPr>
          <w:rFonts w:ascii="仿宋_GB2312" w:eastAsia="仿宋_GB2312" w:hint="eastAsia"/>
          <w:sz w:val="30"/>
          <w:szCs w:val="30"/>
        </w:rPr>
        <w:t>举行研讨扩大研究成果影响力</w:t>
      </w:r>
      <w:r>
        <w:rPr>
          <w:rFonts w:ascii="仿宋_GB2312" w:eastAsia="仿宋_GB2312" w:hint="eastAsia"/>
          <w:sz w:val="30"/>
          <w:szCs w:val="30"/>
        </w:rPr>
        <w:t>等</w:t>
      </w:r>
      <w:r w:rsidRPr="0074498D">
        <w:rPr>
          <w:rFonts w:ascii="仿宋_GB2312" w:eastAsia="仿宋_GB2312" w:hint="eastAsia"/>
          <w:sz w:val="30"/>
          <w:szCs w:val="30"/>
        </w:rPr>
        <w:t>。</w:t>
      </w:r>
    </w:p>
    <w:p w:rsidR="00192AE3" w:rsidRPr="00E27ADC" w:rsidRDefault="00192AE3" w:rsidP="00192AE3">
      <w:pPr>
        <w:ind w:firstLineChars="200" w:firstLine="600"/>
        <w:rPr>
          <w:rFonts w:ascii="仿宋_GB2312" w:eastAsia="仿宋_GB2312"/>
          <w:sz w:val="30"/>
          <w:szCs w:val="30"/>
        </w:rPr>
      </w:pPr>
      <w:r w:rsidRPr="00E27ADC">
        <w:rPr>
          <w:rFonts w:ascii="仿宋_GB2312" w:eastAsia="仿宋_GB2312" w:hint="eastAsia"/>
          <w:sz w:val="30"/>
          <w:szCs w:val="30"/>
        </w:rPr>
        <w:t>课题</w:t>
      </w:r>
      <w:r>
        <w:rPr>
          <w:rFonts w:ascii="仿宋_GB2312" w:eastAsia="仿宋_GB2312" w:hint="eastAsia"/>
          <w:sz w:val="30"/>
          <w:szCs w:val="30"/>
        </w:rPr>
        <w:t>执行流程</w:t>
      </w:r>
      <w:r w:rsidRPr="00E27ADC">
        <w:rPr>
          <w:rFonts w:ascii="仿宋_GB2312" w:eastAsia="仿宋_GB2312" w:hint="eastAsia"/>
          <w:sz w:val="30"/>
          <w:szCs w:val="30"/>
        </w:rPr>
        <w:t>的计划时间表</w:t>
      </w:r>
      <w:r>
        <w:rPr>
          <w:rFonts w:ascii="仿宋_GB2312" w:eastAsia="仿宋_GB2312" w:hint="eastAsia"/>
          <w:sz w:val="30"/>
          <w:szCs w:val="30"/>
        </w:rPr>
        <w:t>如下，</w:t>
      </w:r>
      <w:r w:rsidRPr="00E27ADC">
        <w:rPr>
          <w:rFonts w:ascii="仿宋_GB2312" w:eastAsia="仿宋_GB2312" w:hint="eastAsia"/>
          <w:sz w:val="30"/>
          <w:szCs w:val="30"/>
        </w:rPr>
        <w:t>供参考：</w:t>
      </w:r>
    </w:p>
    <w:tbl>
      <w:tblPr>
        <w:tblW w:w="7480" w:type="dxa"/>
        <w:jc w:val="center"/>
        <w:tblLook w:val="04A0"/>
      </w:tblPr>
      <w:tblGrid>
        <w:gridCol w:w="764"/>
        <w:gridCol w:w="1236"/>
        <w:gridCol w:w="3580"/>
        <w:gridCol w:w="1900"/>
      </w:tblGrid>
      <w:tr w:rsidR="00192AE3" w:rsidRPr="00017D8F" w:rsidTr="00975FDF">
        <w:trPr>
          <w:trHeight w:val="390"/>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AE3" w:rsidRPr="00017D8F" w:rsidRDefault="00192AE3" w:rsidP="00975FDF">
            <w:pPr>
              <w:widowControl/>
              <w:spacing w:line="360" w:lineRule="auto"/>
              <w:jc w:val="center"/>
              <w:rPr>
                <w:rFonts w:ascii="仿宋_GB2312" w:eastAsia="仿宋_GB2312" w:hAnsi="仿宋" w:cs="宋体"/>
                <w:b/>
                <w:bCs/>
              </w:rPr>
            </w:pPr>
            <w:r w:rsidRPr="00017D8F">
              <w:rPr>
                <w:rFonts w:ascii="仿宋_GB2312" w:eastAsia="仿宋_GB2312" w:hAnsi="仿宋" w:cs="宋体" w:hint="eastAsia"/>
                <w:b/>
                <w:bCs/>
              </w:rPr>
              <w:t>序号</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192AE3" w:rsidRPr="00017D8F" w:rsidRDefault="00192AE3" w:rsidP="00975FDF">
            <w:pPr>
              <w:widowControl/>
              <w:spacing w:line="360" w:lineRule="auto"/>
              <w:jc w:val="center"/>
              <w:rPr>
                <w:rFonts w:ascii="仿宋_GB2312" w:eastAsia="仿宋_GB2312" w:hAnsi="仿宋" w:cs="宋体"/>
                <w:b/>
                <w:bCs/>
              </w:rPr>
            </w:pPr>
            <w:r w:rsidRPr="00017D8F">
              <w:rPr>
                <w:rFonts w:ascii="仿宋_GB2312" w:eastAsia="仿宋_GB2312" w:hAnsi="仿宋" w:cs="宋体" w:hint="eastAsia"/>
                <w:b/>
                <w:bCs/>
              </w:rPr>
              <w:t>进展阶段</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192AE3" w:rsidRPr="00017D8F" w:rsidRDefault="00192AE3" w:rsidP="00975FDF">
            <w:pPr>
              <w:widowControl/>
              <w:spacing w:line="360" w:lineRule="auto"/>
              <w:jc w:val="center"/>
              <w:rPr>
                <w:rFonts w:ascii="仿宋_GB2312" w:eastAsia="仿宋_GB2312" w:hAnsi="仿宋" w:cs="宋体"/>
                <w:b/>
                <w:bCs/>
              </w:rPr>
            </w:pPr>
            <w:r w:rsidRPr="00017D8F">
              <w:rPr>
                <w:rFonts w:ascii="仿宋_GB2312" w:eastAsia="仿宋_GB2312" w:hAnsi="仿宋" w:cs="宋体" w:hint="eastAsia"/>
                <w:b/>
                <w:bCs/>
              </w:rPr>
              <w:t>主要流程节点</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192AE3" w:rsidRPr="00017D8F" w:rsidRDefault="00192AE3" w:rsidP="00975FDF">
            <w:pPr>
              <w:widowControl/>
              <w:spacing w:line="360" w:lineRule="auto"/>
              <w:jc w:val="center"/>
              <w:rPr>
                <w:rFonts w:ascii="仿宋_GB2312" w:eastAsia="仿宋_GB2312" w:hAnsi="仿宋" w:cs="宋体"/>
                <w:b/>
                <w:bCs/>
              </w:rPr>
            </w:pPr>
            <w:r w:rsidRPr="00017D8F">
              <w:rPr>
                <w:rFonts w:ascii="仿宋_GB2312" w:eastAsia="仿宋_GB2312" w:hAnsi="仿宋" w:cs="宋体" w:hint="eastAsia"/>
                <w:b/>
                <w:bCs/>
              </w:rPr>
              <w:t>暂定时间计划</w:t>
            </w:r>
          </w:p>
        </w:tc>
      </w:tr>
      <w:tr w:rsidR="00192AE3" w:rsidRPr="00017D8F" w:rsidTr="00975FDF">
        <w:trPr>
          <w:trHeight w:val="270"/>
          <w:jc w:val="center"/>
        </w:trPr>
        <w:tc>
          <w:tcPr>
            <w:tcW w:w="764" w:type="dxa"/>
            <w:vMerge w:val="restart"/>
            <w:tcBorders>
              <w:top w:val="nil"/>
              <w:left w:val="single" w:sz="4" w:space="0" w:color="auto"/>
              <w:bottom w:val="single" w:sz="4" w:space="0" w:color="000000"/>
              <w:right w:val="single" w:sz="4" w:space="0" w:color="auto"/>
            </w:tcBorders>
            <w:shd w:val="clear" w:color="auto" w:fill="auto"/>
            <w:vAlign w:val="center"/>
            <w:hideMark/>
          </w:tcPr>
          <w:p w:rsidR="00192AE3" w:rsidRPr="00017D8F" w:rsidRDefault="00192AE3" w:rsidP="00975FDF">
            <w:pPr>
              <w:widowControl/>
              <w:spacing w:line="360" w:lineRule="auto"/>
              <w:jc w:val="center"/>
              <w:rPr>
                <w:rFonts w:ascii="仿宋_GB2312" w:eastAsia="仿宋_GB2312" w:hAnsi="仿宋" w:cs="宋体"/>
              </w:rPr>
            </w:pPr>
            <w:r w:rsidRPr="00017D8F">
              <w:rPr>
                <w:rFonts w:ascii="仿宋_GB2312" w:eastAsia="仿宋_GB2312" w:hAnsi="仿宋" w:cs="宋体" w:hint="eastAsia"/>
              </w:rPr>
              <w:t>1</w:t>
            </w:r>
          </w:p>
        </w:tc>
        <w:tc>
          <w:tcPr>
            <w:tcW w:w="1236" w:type="dxa"/>
            <w:vMerge w:val="restart"/>
            <w:tcBorders>
              <w:top w:val="nil"/>
              <w:left w:val="single" w:sz="4" w:space="0" w:color="auto"/>
              <w:bottom w:val="single" w:sz="4" w:space="0" w:color="auto"/>
              <w:right w:val="single" w:sz="4" w:space="0" w:color="auto"/>
            </w:tcBorders>
            <w:shd w:val="clear" w:color="auto" w:fill="auto"/>
            <w:vAlign w:val="center"/>
            <w:hideMark/>
          </w:tcPr>
          <w:p w:rsidR="00192AE3" w:rsidRPr="00017D8F" w:rsidRDefault="00192AE3" w:rsidP="00975FDF">
            <w:pPr>
              <w:widowControl/>
              <w:spacing w:line="360" w:lineRule="auto"/>
              <w:jc w:val="center"/>
              <w:rPr>
                <w:rFonts w:ascii="仿宋_GB2312" w:eastAsia="仿宋_GB2312" w:hAnsi="仿宋" w:cs="宋体"/>
              </w:rPr>
            </w:pPr>
            <w:r w:rsidRPr="00017D8F">
              <w:rPr>
                <w:rFonts w:ascii="仿宋_GB2312" w:eastAsia="仿宋_GB2312" w:hAnsi="仿宋" w:cs="宋体" w:hint="eastAsia"/>
              </w:rPr>
              <w:t>课题申报</w:t>
            </w:r>
          </w:p>
        </w:tc>
        <w:tc>
          <w:tcPr>
            <w:tcW w:w="3580" w:type="dxa"/>
            <w:tcBorders>
              <w:top w:val="nil"/>
              <w:left w:val="nil"/>
              <w:bottom w:val="single" w:sz="4" w:space="0" w:color="auto"/>
              <w:right w:val="single" w:sz="4" w:space="0" w:color="auto"/>
            </w:tcBorders>
            <w:shd w:val="clear" w:color="auto" w:fill="auto"/>
            <w:vAlign w:val="center"/>
            <w:hideMark/>
          </w:tcPr>
          <w:p w:rsidR="00192AE3" w:rsidRPr="00017D8F" w:rsidRDefault="00192AE3" w:rsidP="00975FDF">
            <w:pPr>
              <w:widowControl/>
              <w:spacing w:line="360" w:lineRule="auto"/>
              <w:jc w:val="left"/>
              <w:rPr>
                <w:rFonts w:ascii="仿宋_GB2312" w:eastAsia="仿宋_GB2312" w:hAnsi="仿宋" w:cs="宋体"/>
              </w:rPr>
            </w:pPr>
            <w:r w:rsidRPr="00017D8F">
              <w:rPr>
                <w:rFonts w:ascii="仿宋_GB2312" w:eastAsia="仿宋_GB2312" w:hAnsi="仿宋" w:cs="宋体" w:hint="eastAsia"/>
              </w:rPr>
              <w:t>发布课题征集通知</w:t>
            </w:r>
          </w:p>
        </w:tc>
        <w:tc>
          <w:tcPr>
            <w:tcW w:w="1900" w:type="dxa"/>
            <w:tcBorders>
              <w:top w:val="nil"/>
              <w:left w:val="nil"/>
              <w:bottom w:val="single" w:sz="4" w:space="0" w:color="auto"/>
              <w:right w:val="single" w:sz="4" w:space="0" w:color="auto"/>
            </w:tcBorders>
            <w:shd w:val="clear" w:color="auto" w:fill="auto"/>
            <w:vAlign w:val="center"/>
            <w:hideMark/>
          </w:tcPr>
          <w:p w:rsidR="00192AE3" w:rsidRPr="00017D8F" w:rsidRDefault="00192AE3" w:rsidP="00975FDF">
            <w:pPr>
              <w:widowControl/>
              <w:spacing w:line="360" w:lineRule="auto"/>
              <w:jc w:val="center"/>
              <w:rPr>
                <w:rFonts w:ascii="仿宋_GB2312" w:eastAsia="仿宋_GB2312" w:hAnsi="仿宋" w:cs="宋体"/>
              </w:rPr>
            </w:pPr>
            <w:r w:rsidRPr="00017D8F">
              <w:rPr>
                <w:rFonts w:ascii="仿宋_GB2312" w:eastAsia="仿宋_GB2312" w:hAnsi="仿宋" w:cs="宋体" w:hint="eastAsia"/>
              </w:rPr>
              <w:t>2019年8月</w:t>
            </w:r>
          </w:p>
        </w:tc>
      </w:tr>
      <w:tr w:rsidR="00192AE3" w:rsidRPr="00017D8F" w:rsidTr="00975FDF">
        <w:trPr>
          <w:trHeight w:val="270"/>
          <w:jc w:val="center"/>
        </w:trPr>
        <w:tc>
          <w:tcPr>
            <w:tcW w:w="764" w:type="dxa"/>
            <w:vMerge/>
            <w:tcBorders>
              <w:top w:val="nil"/>
              <w:left w:val="single" w:sz="4" w:space="0" w:color="auto"/>
              <w:bottom w:val="single" w:sz="4" w:space="0" w:color="000000"/>
              <w:right w:val="single" w:sz="4" w:space="0" w:color="auto"/>
            </w:tcBorders>
            <w:vAlign w:val="center"/>
            <w:hideMark/>
          </w:tcPr>
          <w:p w:rsidR="00192AE3" w:rsidRPr="00017D8F" w:rsidRDefault="00192AE3" w:rsidP="00975FDF">
            <w:pPr>
              <w:widowControl/>
              <w:spacing w:line="360" w:lineRule="auto"/>
              <w:jc w:val="left"/>
              <w:rPr>
                <w:rFonts w:ascii="仿宋_GB2312" w:eastAsia="仿宋_GB2312" w:hAnsi="仿宋" w:cs="宋体"/>
              </w:rPr>
            </w:pPr>
          </w:p>
        </w:tc>
        <w:tc>
          <w:tcPr>
            <w:tcW w:w="1236" w:type="dxa"/>
            <w:vMerge/>
            <w:tcBorders>
              <w:top w:val="nil"/>
              <w:left w:val="single" w:sz="4" w:space="0" w:color="auto"/>
              <w:bottom w:val="single" w:sz="4" w:space="0" w:color="auto"/>
              <w:right w:val="single" w:sz="4" w:space="0" w:color="auto"/>
            </w:tcBorders>
            <w:vAlign w:val="center"/>
            <w:hideMark/>
          </w:tcPr>
          <w:p w:rsidR="00192AE3" w:rsidRPr="00017D8F" w:rsidRDefault="00192AE3" w:rsidP="00975FDF">
            <w:pPr>
              <w:widowControl/>
              <w:spacing w:line="360" w:lineRule="auto"/>
              <w:jc w:val="left"/>
              <w:rPr>
                <w:rFonts w:ascii="仿宋_GB2312" w:eastAsia="仿宋_GB2312" w:hAnsi="仿宋" w:cs="宋体"/>
              </w:rPr>
            </w:pPr>
          </w:p>
        </w:tc>
        <w:tc>
          <w:tcPr>
            <w:tcW w:w="3580" w:type="dxa"/>
            <w:tcBorders>
              <w:top w:val="nil"/>
              <w:left w:val="nil"/>
              <w:bottom w:val="single" w:sz="4" w:space="0" w:color="auto"/>
              <w:right w:val="single" w:sz="4" w:space="0" w:color="auto"/>
            </w:tcBorders>
            <w:shd w:val="clear" w:color="auto" w:fill="auto"/>
            <w:vAlign w:val="center"/>
            <w:hideMark/>
          </w:tcPr>
          <w:p w:rsidR="00192AE3" w:rsidRPr="00017D8F" w:rsidRDefault="00192AE3" w:rsidP="00975FDF">
            <w:pPr>
              <w:widowControl/>
              <w:spacing w:line="360" w:lineRule="auto"/>
              <w:jc w:val="left"/>
              <w:rPr>
                <w:rFonts w:ascii="仿宋_GB2312" w:eastAsia="仿宋_GB2312" w:hAnsi="仿宋" w:cs="宋体"/>
              </w:rPr>
            </w:pPr>
            <w:r w:rsidRPr="00017D8F">
              <w:rPr>
                <w:rFonts w:ascii="仿宋_GB2312" w:eastAsia="仿宋_GB2312" w:hAnsi="仿宋" w:cs="宋体" w:hint="eastAsia"/>
              </w:rPr>
              <w:t>收集课题申报书</w:t>
            </w:r>
          </w:p>
        </w:tc>
        <w:tc>
          <w:tcPr>
            <w:tcW w:w="1900" w:type="dxa"/>
            <w:tcBorders>
              <w:top w:val="nil"/>
              <w:left w:val="nil"/>
              <w:bottom w:val="single" w:sz="4" w:space="0" w:color="auto"/>
              <w:right w:val="single" w:sz="4" w:space="0" w:color="auto"/>
            </w:tcBorders>
            <w:shd w:val="clear" w:color="auto" w:fill="auto"/>
            <w:vAlign w:val="center"/>
            <w:hideMark/>
          </w:tcPr>
          <w:p w:rsidR="00192AE3" w:rsidRPr="00017D8F" w:rsidRDefault="00192AE3" w:rsidP="00975FDF">
            <w:pPr>
              <w:widowControl/>
              <w:spacing w:line="360" w:lineRule="auto"/>
              <w:jc w:val="center"/>
              <w:rPr>
                <w:rFonts w:ascii="仿宋_GB2312" w:eastAsia="仿宋_GB2312" w:hAnsi="仿宋" w:cs="宋体"/>
              </w:rPr>
            </w:pPr>
            <w:r w:rsidRPr="00017D8F">
              <w:rPr>
                <w:rFonts w:ascii="仿宋_GB2312" w:eastAsia="仿宋_GB2312" w:hAnsi="仿宋" w:cs="宋体" w:hint="eastAsia"/>
              </w:rPr>
              <w:t>2019年8-9月</w:t>
            </w:r>
          </w:p>
        </w:tc>
      </w:tr>
      <w:tr w:rsidR="00192AE3" w:rsidRPr="00017D8F" w:rsidTr="00975FDF">
        <w:trPr>
          <w:trHeight w:val="270"/>
          <w:jc w:val="center"/>
        </w:trPr>
        <w:tc>
          <w:tcPr>
            <w:tcW w:w="764" w:type="dxa"/>
            <w:vMerge w:val="restart"/>
            <w:tcBorders>
              <w:top w:val="nil"/>
              <w:left w:val="single" w:sz="4" w:space="0" w:color="auto"/>
              <w:bottom w:val="single" w:sz="4" w:space="0" w:color="000000"/>
              <w:right w:val="single" w:sz="4" w:space="0" w:color="auto"/>
            </w:tcBorders>
            <w:shd w:val="clear" w:color="auto" w:fill="auto"/>
            <w:vAlign w:val="center"/>
            <w:hideMark/>
          </w:tcPr>
          <w:p w:rsidR="00192AE3" w:rsidRPr="00017D8F" w:rsidRDefault="00192AE3" w:rsidP="00975FDF">
            <w:pPr>
              <w:widowControl/>
              <w:spacing w:line="360" w:lineRule="auto"/>
              <w:jc w:val="center"/>
              <w:rPr>
                <w:rFonts w:ascii="仿宋_GB2312" w:eastAsia="仿宋_GB2312" w:hAnsi="仿宋" w:cs="宋体"/>
              </w:rPr>
            </w:pPr>
            <w:r w:rsidRPr="00017D8F">
              <w:rPr>
                <w:rFonts w:ascii="仿宋_GB2312" w:eastAsia="仿宋_GB2312" w:hAnsi="仿宋" w:cs="宋体" w:hint="eastAsia"/>
              </w:rPr>
              <w:t>3</w:t>
            </w:r>
          </w:p>
        </w:tc>
        <w:tc>
          <w:tcPr>
            <w:tcW w:w="1236" w:type="dxa"/>
            <w:vMerge w:val="restart"/>
            <w:tcBorders>
              <w:top w:val="nil"/>
              <w:left w:val="single" w:sz="4" w:space="0" w:color="auto"/>
              <w:bottom w:val="single" w:sz="4" w:space="0" w:color="auto"/>
              <w:right w:val="single" w:sz="4" w:space="0" w:color="auto"/>
            </w:tcBorders>
            <w:shd w:val="clear" w:color="auto" w:fill="auto"/>
            <w:vAlign w:val="center"/>
            <w:hideMark/>
          </w:tcPr>
          <w:p w:rsidR="00192AE3" w:rsidRPr="00017D8F" w:rsidRDefault="00192AE3" w:rsidP="00975FDF">
            <w:pPr>
              <w:widowControl/>
              <w:spacing w:line="360" w:lineRule="auto"/>
              <w:jc w:val="center"/>
              <w:rPr>
                <w:rFonts w:ascii="仿宋_GB2312" w:eastAsia="仿宋_GB2312" w:hAnsi="仿宋" w:cs="宋体"/>
              </w:rPr>
            </w:pPr>
            <w:r w:rsidRPr="00017D8F">
              <w:rPr>
                <w:rFonts w:ascii="仿宋_GB2312" w:eastAsia="仿宋_GB2312" w:hAnsi="仿宋" w:cs="宋体" w:hint="eastAsia"/>
              </w:rPr>
              <w:t>课题立项</w:t>
            </w:r>
          </w:p>
        </w:tc>
        <w:tc>
          <w:tcPr>
            <w:tcW w:w="3580" w:type="dxa"/>
            <w:tcBorders>
              <w:top w:val="nil"/>
              <w:left w:val="nil"/>
              <w:bottom w:val="single" w:sz="4" w:space="0" w:color="auto"/>
              <w:right w:val="single" w:sz="4" w:space="0" w:color="auto"/>
            </w:tcBorders>
            <w:shd w:val="clear" w:color="auto" w:fill="auto"/>
            <w:vAlign w:val="center"/>
            <w:hideMark/>
          </w:tcPr>
          <w:p w:rsidR="00192AE3" w:rsidRPr="00017D8F" w:rsidRDefault="00192AE3" w:rsidP="00975FDF">
            <w:pPr>
              <w:widowControl/>
              <w:spacing w:line="360" w:lineRule="auto"/>
              <w:jc w:val="left"/>
              <w:rPr>
                <w:rFonts w:ascii="仿宋_GB2312" w:eastAsia="仿宋_GB2312" w:hAnsi="仿宋" w:cs="宋体"/>
              </w:rPr>
            </w:pPr>
            <w:r w:rsidRPr="00017D8F">
              <w:rPr>
                <w:rFonts w:ascii="仿宋_GB2312" w:eastAsia="仿宋_GB2312" w:hAnsi="仿宋" w:cs="宋体" w:hint="eastAsia"/>
              </w:rPr>
              <w:t>组织课题评审会</w:t>
            </w:r>
          </w:p>
        </w:tc>
        <w:tc>
          <w:tcPr>
            <w:tcW w:w="1900" w:type="dxa"/>
            <w:vMerge w:val="restart"/>
            <w:tcBorders>
              <w:top w:val="nil"/>
              <w:left w:val="nil"/>
              <w:right w:val="single" w:sz="4" w:space="0" w:color="auto"/>
            </w:tcBorders>
            <w:shd w:val="clear" w:color="auto" w:fill="auto"/>
            <w:vAlign w:val="center"/>
            <w:hideMark/>
          </w:tcPr>
          <w:p w:rsidR="00192AE3" w:rsidRPr="00017D8F" w:rsidRDefault="00192AE3" w:rsidP="00975FDF">
            <w:pPr>
              <w:widowControl/>
              <w:spacing w:line="360" w:lineRule="auto"/>
              <w:jc w:val="center"/>
              <w:rPr>
                <w:rFonts w:ascii="仿宋_GB2312" w:eastAsia="仿宋_GB2312" w:hAnsi="仿宋" w:cs="宋体"/>
              </w:rPr>
            </w:pPr>
            <w:r w:rsidRPr="00017D8F">
              <w:rPr>
                <w:rFonts w:ascii="仿宋_GB2312" w:eastAsia="仿宋_GB2312" w:hAnsi="仿宋" w:cs="宋体" w:hint="eastAsia"/>
              </w:rPr>
              <w:t>2019年9月</w:t>
            </w:r>
          </w:p>
        </w:tc>
      </w:tr>
      <w:tr w:rsidR="00192AE3" w:rsidRPr="00017D8F" w:rsidTr="00975FDF">
        <w:trPr>
          <w:trHeight w:val="270"/>
          <w:jc w:val="center"/>
        </w:trPr>
        <w:tc>
          <w:tcPr>
            <w:tcW w:w="764" w:type="dxa"/>
            <w:vMerge/>
            <w:tcBorders>
              <w:top w:val="nil"/>
              <w:left w:val="single" w:sz="4" w:space="0" w:color="auto"/>
              <w:bottom w:val="single" w:sz="4" w:space="0" w:color="000000"/>
              <w:right w:val="single" w:sz="4" w:space="0" w:color="auto"/>
            </w:tcBorders>
            <w:shd w:val="clear" w:color="auto" w:fill="auto"/>
            <w:vAlign w:val="center"/>
          </w:tcPr>
          <w:p w:rsidR="00192AE3" w:rsidRPr="00017D8F" w:rsidRDefault="00192AE3" w:rsidP="00975FDF">
            <w:pPr>
              <w:widowControl/>
              <w:spacing w:line="360" w:lineRule="auto"/>
              <w:jc w:val="center"/>
              <w:rPr>
                <w:rFonts w:ascii="仿宋_GB2312" w:eastAsia="仿宋_GB2312" w:hAnsi="仿宋" w:cs="宋体"/>
              </w:rPr>
            </w:pPr>
          </w:p>
        </w:tc>
        <w:tc>
          <w:tcPr>
            <w:tcW w:w="1236" w:type="dxa"/>
            <w:vMerge/>
            <w:tcBorders>
              <w:top w:val="nil"/>
              <w:left w:val="single" w:sz="4" w:space="0" w:color="auto"/>
              <w:bottom w:val="single" w:sz="4" w:space="0" w:color="auto"/>
              <w:right w:val="single" w:sz="4" w:space="0" w:color="auto"/>
            </w:tcBorders>
            <w:shd w:val="clear" w:color="auto" w:fill="auto"/>
            <w:vAlign w:val="center"/>
          </w:tcPr>
          <w:p w:rsidR="00192AE3" w:rsidRPr="00017D8F" w:rsidRDefault="00192AE3" w:rsidP="00975FDF">
            <w:pPr>
              <w:widowControl/>
              <w:spacing w:line="360" w:lineRule="auto"/>
              <w:jc w:val="center"/>
              <w:rPr>
                <w:rFonts w:ascii="仿宋_GB2312" w:eastAsia="仿宋_GB2312" w:hAnsi="仿宋" w:cs="宋体"/>
              </w:rPr>
            </w:pPr>
          </w:p>
        </w:tc>
        <w:tc>
          <w:tcPr>
            <w:tcW w:w="3580" w:type="dxa"/>
            <w:tcBorders>
              <w:top w:val="nil"/>
              <w:left w:val="nil"/>
              <w:bottom w:val="single" w:sz="4" w:space="0" w:color="auto"/>
              <w:right w:val="single" w:sz="4" w:space="0" w:color="auto"/>
            </w:tcBorders>
            <w:shd w:val="clear" w:color="auto" w:fill="auto"/>
            <w:vAlign w:val="center"/>
          </w:tcPr>
          <w:p w:rsidR="00192AE3" w:rsidRPr="00017D8F" w:rsidRDefault="00192AE3" w:rsidP="00975FDF">
            <w:pPr>
              <w:widowControl/>
              <w:spacing w:line="360" w:lineRule="auto"/>
              <w:jc w:val="left"/>
              <w:rPr>
                <w:rFonts w:ascii="仿宋_GB2312" w:eastAsia="仿宋_GB2312" w:hAnsi="仿宋" w:cs="宋体"/>
              </w:rPr>
            </w:pPr>
            <w:r w:rsidRPr="00017D8F">
              <w:rPr>
                <w:rFonts w:ascii="仿宋_GB2312" w:eastAsia="仿宋_GB2312" w:hAnsi="仿宋" w:cs="宋体" w:hint="eastAsia"/>
              </w:rPr>
              <w:t>确定研究课题，签订协议</w:t>
            </w:r>
          </w:p>
        </w:tc>
        <w:tc>
          <w:tcPr>
            <w:tcW w:w="1900" w:type="dxa"/>
            <w:vMerge/>
            <w:tcBorders>
              <w:left w:val="nil"/>
              <w:bottom w:val="single" w:sz="4" w:space="0" w:color="auto"/>
              <w:right w:val="single" w:sz="4" w:space="0" w:color="auto"/>
            </w:tcBorders>
            <w:shd w:val="clear" w:color="auto" w:fill="auto"/>
            <w:vAlign w:val="center"/>
          </w:tcPr>
          <w:p w:rsidR="00192AE3" w:rsidRPr="00017D8F" w:rsidRDefault="00192AE3" w:rsidP="00975FDF">
            <w:pPr>
              <w:widowControl/>
              <w:spacing w:line="360" w:lineRule="auto"/>
              <w:jc w:val="center"/>
              <w:rPr>
                <w:rFonts w:ascii="仿宋_GB2312" w:eastAsia="仿宋_GB2312" w:hAnsi="仿宋" w:cs="宋体"/>
              </w:rPr>
            </w:pPr>
          </w:p>
        </w:tc>
      </w:tr>
      <w:tr w:rsidR="00192AE3" w:rsidRPr="00017D8F" w:rsidTr="00975FDF">
        <w:trPr>
          <w:trHeight w:val="270"/>
          <w:jc w:val="center"/>
        </w:trPr>
        <w:tc>
          <w:tcPr>
            <w:tcW w:w="764" w:type="dxa"/>
            <w:vMerge w:val="restart"/>
            <w:tcBorders>
              <w:top w:val="nil"/>
              <w:left w:val="single" w:sz="4" w:space="0" w:color="auto"/>
              <w:bottom w:val="single" w:sz="4" w:space="0" w:color="000000"/>
              <w:right w:val="single" w:sz="4" w:space="0" w:color="auto"/>
            </w:tcBorders>
            <w:shd w:val="clear" w:color="auto" w:fill="auto"/>
            <w:vAlign w:val="center"/>
            <w:hideMark/>
          </w:tcPr>
          <w:p w:rsidR="00192AE3" w:rsidRPr="00017D8F" w:rsidRDefault="00192AE3" w:rsidP="00975FDF">
            <w:pPr>
              <w:widowControl/>
              <w:spacing w:line="360" w:lineRule="auto"/>
              <w:jc w:val="center"/>
              <w:rPr>
                <w:rFonts w:ascii="仿宋_GB2312" w:eastAsia="仿宋_GB2312" w:hAnsi="仿宋" w:cs="宋体"/>
              </w:rPr>
            </w:pPr>
            <w:r w:rsidRPr="00017D8F">
              <w:rPr>
                <w:rFonts w:ascii="仿宋_GB2312" w:eastAsia="仿宋_GB2312" w:hAnsi="仿宋" w:cs="宋体" w:hint="eastAsia"/>
              </w:rPr>
              <w:t>4</w:t>
            </w:r>
          </w:p>
        </w:tc>
        <w:tc>
          <w:tcPr>
            <w:tcW w:w="1236" w:type="dxa"/>
            <w:vMerge w:val="restart"/>
            <w:tcBorders>
              <w:top w:val="nil"/>
              <w:left w:val="single" w:sz="4" w:space="0" w:color="auto"/>
              <w:bottom w:val="single" w:sz="4" w:space="0" w:color="auto"/>
              <w:right w:val="single" w:sz="4" w:space="0" w:color="auto"/>
            </w:tcBorders>
            <w:shd w:val="clear" w:color="auto" w:fill="auto"/>
            <w:vAlign w:val="center"/>
            <w:hideMark/>
          </w:tcPr>
          <w:p w:rsidR="00192AE3" w:rsidRPr="00017D8F" w:rsidRDefault="00192AE3" w:rsidP="00975FDF">
            <w:pPr>
              <w:widowControl/>
              <w:spacing w:line="360" w:lineRule="auto"/>
              <w:jc w:val="center"/>
              <w:rPr>
                <w:rFonts w:ascii="仿宋_GB2312" w:eastAsia="仿宋_GB2312" w:hAnsi="仿宋" w:cs="宋体"/>
              </w:rPr>
            </w:pPr>
            <w:r w:rsidRPr="00017D8F">
              <w:rPr>
                <w:rFonts w:ascii="仿宋_GB2312" w:eastAsia="仿宋_GB2312" w:hAnsi="仿宋" w:cs="宋体" w:hint="eastAsia"/>
              </w:rPr>
              <w:t>课题实施</w:t>
            </w:r>
          </w:p>
        </w:tc>
        <w:tc>
          <w:tcPr>
            <w:tcW w:w="3580" w:type="dxa"/>
            <w:tcBorders>
              <w:top w:val="nil"/>
              <w:left w:val="nil"/>
              <w:bottom w:val="single" w:sz="4" w:space="0" w:color="auto"/>
              <w:right w:val="single" w:sz="4" w:space="0" w:color="auto"/>
            </w:tcBorders>
            <w:shd w:val="clear" w:color="auto" w:fill="auto"/>
            <w:vAlign w:val="center"/>
            <w:hideMark/>
          </w:tcPr>
          <w:p w:rsidR="00192AE3" w:rsidRPr="00017D8F" w:rsidRDefault="00192AE3" w:rsidP="00975FDF">
            <w:pPr>
              <w:widowControl/>
              <w:spacing w:line="360" w:lineRule="auto"/>
              <w:jc w:val="left"/>
              <w:rPr>
                <w:rFonts w:ascii="仿宋_GB2312" w:eastAsia="仿宋_GB2312" w:hAnsi="仿宋" w:cs="宋体"/>
              </w:rPr>
            </w:pPr>
            <w:r w:rsidRPr="00017D8F">
              <w:rPr>
                <w:rFonts w:ascii="仿宋_GB2312" w:eastAsia="仿宋_GB2312" w:hAnsi="仿宋" w:cs="宋体" w:hint="eastAsia"/>
              </w:rPr>
              <w:t>组织课题开题及不定期交流</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192AE3" w:rsidRPr="00017D8F" w:rsidRDefault="00192AE3" w:rsidP="00975FDF">
            <w:pPr>
              <w:widowControl/>
              <w:spacing w:line="360" w:lineRule="auto"/>
              <w:jc w:val="center"/>
              <w:rPr>
                <w:rFonts w:ascii="仿宋_GB2312" w:eastAsia="仿宋_GB2312" w:hAnsi="仿宋" w:cs="宋体"/>
              </w:rPr>
            </w:pPr>
            <w:r w:rsidRPr="00017D8F">
              <w:rPr>
                <w:rFonts w:ascii="仿宋_GB2312" w:eastAsia="仿宋_GB2312" w:hAnsi="仿宋" w:cs="宋体" w:hint="eastAsia"/>
              </w:rPr>
              <w:t>2019年9月-2020年6月</w:t>
            </w:r>
          </w:p>
        </w:tc>
      </w:tr>
      <w:tr w:rsidR="00192AE3" w:rsidRPr="00017D8F" w:rsidTr="00975FDF">
        <w:trPr>
          <w:trHeight w:val="270"/>
          <w:jc w:val="center"/>
        </w:trPr>
        <w:tc>
          <w:tcPr>
            <w:tcW w:w="764" w:type="dxa"/>
            <w:vMerge/>
            <w:tcBorders>
              <w:top w:val="nil"/>
              <w:left w:val="single" w:sz="4" w:space="0" w:color="auto"/>
              <w:bottom w:val="single" w:sz="4" w:space="0" w:color="000000"/>
              <w:right w:val="single" w:sz="4" w:space="0" w:color="auto"/>
            </w:tcBorders>
            <w:shd w:val="clear" w:color="auto" w:fill="auto"/>
            <w:vAlign w:val="center"/>
          </w:tcPr>
          <w:p w:rsidR="00192AE3" w:rsidRPr="00017D8F" w:rsidRDefault="00192AE3" w:rsidP="00975FDF">
            <w:pPr>
              <w:widowControl/>
              <w:spacing w:line="360" w:lineRule="auto"/>
              <w:jc w:val="center"/>
              <w:rPr>
                <w:rFonts w:ascii="仿宋_GB2312" w:eastAsia="仿宋_GB2312" w:hAnsi="仿宋" w:cs="宋体"/>
              </w:rPr>
            </w:pPr>
          </w:p>
        </w:tc>
        <w:tc>
          <w:tcPr>
            <w:tcW w:w="1236" w:type="dxa"/>
            <w:vMerge/>
            <w:tcBorders>
              <w:top w:val="nil"/>
              <w:left w:val="single" w:sz="4" w:space="0" w:color="auto"/>
              <w:bottom w:val="single" w:sz="4" w:space="0" w:color="auto"/>
              <w:right w:val="single" w:sz="4" w:space="0" w:color="auto"/>
            </w:tcBorders>
            <w:shd w:val="clear" w:color="auto" w:fill="auto"/>
            <w:vAlign w:val="center"/>
          </w:tcPr>
          <w:p w:rsidR="00192AE3" w:rsidRPr="00017D8F" w:rsidRDefault="00192AE3" w:rsidP="00975FDF">
            <w:pPr>
              <w:widowControl/>
              <w:spacing w:line="360" w:lineRule="auto"/>
              <w:jc w:val="center"/>
              <w:rPr>
                <w:rFonts w:ascii="仿宋_GB2312" w:eastAsia="仿宋_GB2312" w:hAnsi="仿宋" w:cs="宋体"/>
              </w:rPr>
            </w:pPr>
          </w:p>
        </w:tc>
        <w:tc>
          <w:tcPr>
            <w:tcW w:w="3580" w:type="dxa"/>
            <w:tcBorders>
              <w:top w:val="nil"/>
              <w:left w:val="nil"/>
              <w:bottom w:val="single" w:sz="4" w:space="0" w:color="auto"/>
              <w:right w:val="single" w:sz="4" w:space="0" w:color="auto"/>
            </w:tcBorders>
            <w:shd w:val="clear" w:color="auto" w:fill="auto"/>
            <w:vAlign w:val="center"/>
          </w:tcPr>
          <w:p w:rsidR="00192AE3" w:rsidRPr="00017D8F" w:rsidRDefault="00192AE3" w:rsidP="00975FDF">
            <w:pPr>
              <w:widowControl/>
              <w:spacing w:line="360" w:lineRule="auto"/>
              <w:jc w:val="left"/>
              <w:rPr>
                <w:rFonts w:ascii="仿宋_GB2312" w:eastAsia="仿宋_GB2312" w:hAnsi="仿宋" w:cs="宋体"/>
              </w:rPr>
            </w:pPr>
            <w:r w:rsidRPr="00017D8F">
              <w:rPr>
                <w:rFonts w:ascii="仿宋_GB2312" w:eastAsia="仿宋_GB2312" w:hAnsi="仿宋" w:cs="宋体" w:hint="eastAsia"/>
              </w:rPr>
              <w:t>组织课题中期汇报</w:t>
            </w:r>
          </w:p>
        </w:tc>
        <w:tc>
          <w:tcPr>
            <w:tcW w:w="1900" w:type="dxa"/>
            <w:vMerge/>
            <w:tcBorders>
              <w:top w:val="nil"/>
              <w:left w:val="single" w:sz="4" w:space="0" w:color="auto"/>
              <w:bottom w:val="single" w:sz="4" w:space="0" w:color="auto"/>
              <w:right w:val="single" w:sz="4" w:space="0" w:color="auto"/>
            </w:tcBorders>
            <w:shd w:val="clear" w:color="auto" w:fill="auto"/>
            <w:vAlign w:val="center"/>
          </w:tcPr>
          <w:p w:rsidR="00192AE3" w:rsidRPr="00017D8F" w:rsidRDefault="00192AE3" w:rsidP="00975FDF">
            <w:pPr>
              <w:widowControl/>
              <w:spacing w:line="360" w:lineRule="auto"/>
              <w:jc w:val="center"/>
              <w:rPr>
                <w:rFonts w:ascii="仿宋_GB2312" w:eastAsia="仿宋_GB2312" w:hAnsi="仿宋" w:cs="宋体"/>
              </w:rPr>
            </w:pPr>
          </w:p>
        </w:tc>
      </w:tr>
      <w:tr w:rsidR="00192AE3" w:rsidRPr="00017D8F" w:rsidTr="00975FDF">
        <w:trPr>
          <w:trHeight w:val="270"/>
          <w:jc w:val="center"/>
        </w:trPr>
        <w:tc>
          <w:tcPr>
            <w:tcW w:w="764" w:type="dxa"/>
            <w:vMerge/>
            <w:tcBorders>
              <w:top w:val="nil"/>
              <w:left w:val="single" w:sz="4" w:space="0" w:color="auto"/>
              <w:bottom w:val="single" w:sz="4" w:space="0" w:color="000000"/>
              <w:right w:val="single" w:sz="4" w:space="0" w:color="auto"/>
            </w:tcBorders>
            <w:vAlign w:val="center"/>
            <w:hideMark/>
          </w:tcPr>
          <w:p w:rsidR="00192AE3" w:rsidRPr="00017D8F" w:rsidRDefault="00192AE3" w:rsidP="00975FDF">
            <w:pPr>
              <w:widowControl/>
              <w:spacing w:line="360" w:lineRule="auto"/>
              <w:jc w:val="left"/>
              <w:rPr>
                <w:rFonts w:ascii="仿宋_GB2312" w:eastAsia="仿宋_GB2312" w:hAnsi="仿宋" w:cs="宋体"/>
              </w:rPr>
            </w:pPr>
          </w:p>
        </w:tc>
        <w:tc>
          <w:tcPr>
            <w:tcW w:w="1236" w:type="dxa"/>
            <w:vMerge/>
            <w:tcBorders>
              <w:top w:val="nil"/>
              <w:left w:val="single" w:sz="4" w:space="0" w:color="auto"/>
              <w:bottom w:val="single" w:sz="4" w:space="0" w:color="auto"/>
              <w:right w:val="single" w:sz="4" w:space="0" w:color="auto"/>
            </w:tcBorders>
            <w:vAlign w:val="center"/>
            <w:hideMark/>
          </w:tcPr>
          <w:p w:rsidR="00192AE3" w:rsidRPr="00017D8F" w:rsidRDefault="00192AE3" w:rsidP="00975FDF">
            <w:pPr>
              <w:widowControl/>
              <w:spacing w:line="360" w:lineRule="auto"/>
              <w:jc w:val="left"/>
              <w:rPr>
                <w:rFonts w:ascii="仿宋_GB2312" w:eastAsia="仿宋_GB2312" w:hAnsi="仿宋" w:cs="宋体"/>
              </w:rPr>
            </w:pPr>
          </w:p>
        </w:tc>
        <w:tc>
          <w:tcPr>
            <w:tcW w:w="3580" w:type="dxa"/>
            <w:tcBorders>
              <w:top w:val="nil"/>
              <w:left w:val="nil"/>
              <w:bottom w:val="single" w:sz="4" w:space="0" w:color="auto"/>
              <w:right w:val="single" w:sz="4" w:space="0" w:color="auto"/>
            </w:tcBorders>
            <w:shd w:val="clear" w:color="auto" w:fill="auto"/>
            <w:vAlign w:val="center"/>
            <w:hideMark/>
          </w:tcPr>
          <w:p w:rsidR="00192AE3" w:rsidRPr="00017D8F" w:rsidRDefault="00192AE3" w:rsidP="00975FDF">
            <w:pPr>
              <w:widowControl/>
              <w:spacing w:line="360" w:lineRule="auto"/>
              <w:jc w:val="left"/>
              <w:rPr>
                <w:rFonts w:ascii="仿宋_GB2312" w:eastAsia="仿宋_GB2312" w:hAnsi="仿宋" w:cs="宋体"/>
              </w:rPr>
            </w:pPr>
            <w:r w:rsidRPr="00017D8F">
              <w:rPr>
                <w:rFonts w:ascii="仿宋_GB2312" w:eastAsia="仿宋_GB2312" w:hAnsi="仿宋" w:cs="宋体" w:hint="eastAsia"/>
              </w:rPr>
              <w:t>课题变更或终止（若有）</w:t>
            </w:r>
          </w:p>
        </w:tc>
        <w:tc>
          <w:tcPr>
            <w:tcW w:w="1900" w:type="dxa"/>
            <w:vMerge/>
            <w:tcBorders>
              <w:top w:val="nil"/>
              <w:left w:val="single" w:sz="4" w:space="0" w:color="auto"/>
              <w:bottom w:val="single" w:sz="4" w:space="0" w:color="auto"/>
              <w:right w:val="single" w:sz="4" w:space="0" w:color="auto"/>
            </w:tcBorders>
            <w:vAlign w:val="center"/>
            <w:hideMark/>
          </w:tcPr>
          <w:p w:rsidR="00192AE3" w:rsidRPr="00017D8F" w:rsidRDefault="00192AE3" w:rsidP="00975FDF">
            <w:pPr>
              <w:widowControl/>
              <w:spacing w:line="360" w:lineRule="auto"/>
              <w:jc w:val="left"/>
              <w:rPr>
                <w:rFonts w:ascii="仿宋_GB2312" w:eastAsia="仿宋_GB2312" w:hAnsi="仿宋" w:cs="宋体"/>
              </w:rPr>
            </w:pPr>
          </w:p>
        </w:tc>
      </w:tr>
      <w:tr w:rsidR="00192AE3" w:rsidRPr="00017D8F" w:rsidTr="00975FDF">
        <w:trPr>
          <w:trHeight w:val="270"/>
          <w:jc w:val="center"/>
        </w:trPr>
        <w:tc>
          <w:tcPr>
            <w:tcW w:w="764" w:type="dxa"/>
            <w:vMerge w:val="restart"/>
            <w:tcBorders>
              <w:top w:val="nil"/>
              <w:left w:val="single" w:sz="4" w:space="0" w:color="auto"/>
              <w:bottom w:val="single" w:sz="4" w:space="0" w:color="000000"/>
              <w:right w:val="single" w:sz="4" w:space="0" w:color="auto"/>
            </w:tcBorders>
            <w:shd w:val="clear" w:color="auto" w:fill="auto"/>
            <w:vAlign w:val="center"/>
            <w:hideMark/>
          </w:tcPr>
          <w:p w:rsidR="00192AE3" w:rsidRPr="00017D8F" w:rsidRDefault="00192AE3" w:rsidP="00975FDF">
            <w:pPr>
              <w:widowControl/>
              <w:spacing w:line="360" w:lineRule="auto"/>
              <w:jc w:val="center"/>
              <w:rPr>
                <w:rFonts w:ascii="仿宋_GB2312" w:eastAsia="仿宋_GB2312" w:hAnsi="仿宋" w:cs="宋体"/>
              </w:rPr>
            </w:pPr>
            <w:r w:rsidRPr="00017D8F">
              <w:rPr>
                <w:rFonts w:ascii="仿宋_GB2312" w:eastAsia="仿宋_GB2312" w:hAnsi="仿宋" w:cs="宋体" w:hint="eastAsia"/>
              </w:rPr>
              <w:t>5</w:t>
            </w:r>
          </w:p>
        </w:tc>
        <w:tc>
          <w:tcPr>
            <w:tcW w:w="1236" w:type="dxa"/>
            <w:vMerge w:val="restart"/>
            <w:tcBorders>
              <w:top w:val="nil"/>
              <w:left w:val="single" w:sz="4" w:space="0" w:color="auto"/>
              <w:bottom w:val="single" w:sz="4" w:space="0" w:color="auto"/>
              <w:right w:val="single" w:sz="4" w:space="0" w:color="auto"/>
            </w:tcBorders>
            <w:shd w:val="clear" w:color="auto" w:fill="auto"/>
            <w:vAlign w:val="center"/>
            <w:hideMark/>
          </w:tcPr>
          <w:p w:rsidR="00192AE3" w:rsidRPr="00017D8F" w:rsidRDefault="00192AE3" w:rsidP="00975FDF">
            <w:pPr>
              <w:widowControl/>
              <w:spacing w:line="360" w:lineRule="auto"/>
              <w:jc w:val="center"/>
              <w:rPr>
                <w:rFonts w:ascii="仿宋_GB2312" w:eastAsia="仿宋_GB2312" w:hAnsi="仿宋" w:cs="宋体"/>
              </w:rPr>
            </w:pPr>
            <w:r w:rsidRPr="00017D8F">
              <w:rPr>
                <w:rFonts w:ascii="仿宋_GB2312" w:eastAsia="仿宋_GB2312" w:hAnsi="仿宋" w:cs="宋体" w:hint="eastAsia"/>
              </w:rPr>
              <w:t>课题结题</w:t>
            </w:r>
          </w:p>
        </w:tc>
        <w:tc>
          <w:tcPr>
            <w:tcW w:w="3580" w:type="dxa"/>
            <w:tcBorders>
              <w:top w:val="nil"/>
              <w:left w:val="nil"/>
              <w:bottom w:val="single" w:sz="4" w:space="0" w:color="auto"/>
              <w:right w:val="single" w:sz="4" w:space="0" w:color="auto"/>
            </w:tcBorders>
            <w:shd w:val="clear" w:color="auto" w:fill="auto"/>
            <w:vAlign w:val="center"/>
            <w:hideMark/>
          </w:tcPr>
          <w:p w:rsidR="00192AE3" w:rsidRPr="00017D8F" w:rsidRDefault="00192AE3" w:rsidP="00975FDF">
            <w:pPr>
              <w:widowControl/>
              <w:spacing w:line="360" w:lineRule="auto"/>
              <w:jc w:val="left"/>
              <w:rPr>
                <w:rFonts w:ascii="仿宋_GB2312" w:eastAsia="仿宋_GB2312" w:hAnsi="仿宋" w:cs="宋体"/>
              </w:rPr>
            </w:pPr>
            <w:r w:rsidRPr="00017D8F">
              <w:rPr>
                <w:rFonts w:ascii="仿宋_GB2312" w:eastAsia="仿宋_GB2312" w:hAnsi="仿宋" w:cs="宋体" w:hint="eastAsia"/>
              </w:rPr>
              <w:t>收集课题结题报告</w:t>
            </w:r>
          </w:p>
        </w:tc>
        <w:tc>
          <w:tcPr>
            <w:tcW w:w="1900" w:type="dxa"/>
            <w:tcBorders>
              <w:top w:val="nil"/>
              <w:left w:val="nil"/>
              <w:bottom w:val="single" w:sz="4" w:space="0" w:color="auto"/>
              <w:right w:val="single" w:sz="4" w:space="0" w:color="auto"/>
            </w:tcBorders>
            <w:shd w:val="clear" w:color="auto" w:fill="auto"/>
            <w:vAlign w:val="center"/>
            <w:hideMark/>
          </w:tcPr>
          <w:p w:rsidR="00192AE3" w:rsidRPr="00017D8F" w:rsidRDefault="00192AE3" w:rsidP="00975FDF">
            <w:pPr>
              <w:widowControl/>
              <w:spacing w:line="360" w:lineRule="auto"/>
              <w:jc w:val="center"/>
              <w:rPr>
                <w:rFonts w:ascii="仿宋_GB2312" w:eastAsia="仿宋_GB2312" w:hAnsi="仿宋" w:cs="宋体"/>
              </w:rPr>
            </w:pPr>
            <w:r w:rsidRPr="00017D8F">
              <w:rPr>
                <w:rFonts w:ascii="仿宋_GB2312" w:eastAsia="仿宋_GB2312" w:hAnsi="仿宋" w:cs="宋体" w:hint="eastAsia"/>
              </w:rPr>
              <w:t>2020年7月</w:t>
            </w:r>
          </w:p>
        </w:tc>
      </w:tr>
      <w:tr w:rsidR="00192AE3" w:rsidRPr="00017D8F" w:rsidTr="00975FDF">
        <w:trPr>
          <w:trHeight w:val="270"/>
          <w:jc w:val="center"/>
        </w:trPr>
        <w:tc>
          <w:tcPr>
            <w:tcW w:w="764" w:type="dxa"/>
            <w:vMerge/>
            <w:tcBorders>
              <w:top w:val="nil"/>
              <w:left w:val="single" w:sz="4" w:space="0" w:color="auto"/>
              <w:bottom w:val="single" w:sz="4" w:space="0" w:color="000000"/>
              <w:right w:val="single" w:sz="4" w:space="0" w:color="auto"/>
            </w:tcBorders>
            <w:vAlign w:val="center"/>
            <w:hideMark/>
          </w:tcPr>
          <w:p w:rsidR="00192AE3" w:rsidRPr="00017D8F" w:rsidRDefault="00192AE3" w:rsidP="00975FDF">
            <w:pPr>
              <w:widowControl/>
              <w:spacing w:line="360" w:lineRule="auto"/>
              <w:jc w:val="left"/>
              <w:rPr>
                <w:rFonts w:ascii="仿宋_GB2312" w:eastAsia="仿宋_GB2312" w:hAnsi="仿宋" w:cs="宋体"/>
              </w:rPr>
            </w:pPr>
          </w:p>
        </w:tc>
        <w:tc>
          <w:tcPr>
            <w:tcW w:w="1236" w:type="dxa"/>
            <w:vMerge/>
            <w:tcBorders>
              <w:top w:val="nil"/>
              <w:left w:val="single" w:sz="4" w:space="0" w:color="auto"/>
              <w:bottom w:val="single" w:sz="4" w:space="0" w:color="auto"/>
              <w:right w:val="single" w:sz="4" w:space="0" w:color="auto"/>
            </w:tcBorders>
            <w:vAlign w:val="center"/>
            <w:hideMark/>
          </w:tcPr>
          <w:p w:rsidR="00192AE3" w:rsidRPr="00017D8F" w:rsidRDefault="00192AE3" w:rsidP="00975FDF">
            <w:pPr>
              <w:widowControl/>
              <w:spacing w:line="360" w:lineRule="auto"/>
              <w:jc w:val="left"/>
              <w:rPr>
                <w:rFonts w:ascii="仿宋_GB2312" w:eastAsia="仿宋_GB2312" w:hAnsi="仿宋" w:cs="宋体"/>
              </w:rPr>
            </w:pPr>
          </w:p>
        </w:tc>
        <w:tc>
          <w:tcPr>
            <w:tcW w:w="3580" w:type="dxa"/>
            <w:tcBorders>
              <w:top w:val="nil"/>
              <w:left w:val="nil"/>
              <w:bottom w:val="single" w:sz="4" w:space="0" w:color="auto"/>
              <w:right w:val="single" w:sz="4" w:space="0" w:color="auto"/>
            </w:tcBorders>
            <w:shd w:val="clear" w:color="auto" w:fill="auto"/>
            <w:vAlign w:val="center"/>
            <w:hideMark/>
          </w:tcPr>
          <w:p w:rsidR="00192AE3" w:rsidRPr="00017D8F" w:rsidRDefault="00192AE3" w:rsidP="00975FDF">
            <w:pPr>
              <w:widowControl/>
              <w:spacing w:line="360" w:lineRule="auto"/>
              <w:jc w:val="left"/>
              <w:rPr>
                <w:rFonts w:ascii="仿宋_GB2312" w:eastAsia="仿宋_GB2312" w:hAnsi="仿宋" w:cs="宋体"/>
              </w:rPr>
            </w:pPr>
            <w:r w:rsidRPr="00017D8F">
              <w:rPr>
                <w:rFonts w:ascii="仿宋_GB2312" w:eastAsia="仿宋_GB2312" w:hAnsi="仿宋" w:cs="宋体" w:hint="eastAsia"/>
              </w:rPr>
              <w:t>组织课题结题评审会</w:t>
            </w:r>
          </w:p>
        </w:tc>
        <w:tc>
          <w:tcPr>
            <w:tcW w:w="1900" w:type="dxa"/>
            <w:tcBorders>
              <w:top w:val="nil"/>
              <w:left w:val="nil"/>
              <w:bottom w:val="single" w:sz="4" w:space="0" w:color="auto"/>
              <w:right w:val="single" w:sz="4" w:space="0" w:color="auto"/>
            </w:tcBorders>
            <w:shd w:val="clear" w:color="auto" w:fill="auto"/>
            <w:vAlign w:val="center"/>
            <w:hideMark/>
          </w:tcPr>
          <w:p w:rsidR="00192AE3" w:rsidRPr="00017D8F" w:rsidRDefault="00192AE3" w:rsidP="00975FDF">
            <w:pPr>
              <w:widowControl/>
              <w:spacing w:line="360" w:lineRule="auto"/>
              <w:jc w:val="center"/>
              <w:rPr>
                <w:rFonts w:ascii="仿宋_GB2312" w:eastAsia="仿宋_GB2312" w:hAnsi="仿宋" w:cs="宋体"/>
              </w:rPr>
            </w:pPr>
            <w:r w:rsidRPr="00017D8F">
              <w:rPr>
                <w:rFonts w:ascii="仿宋_GB2312" w:eastAsia="仿宋_GB2312" w:hAnsi="仿宋" w:cs="宋体" w:hint="eastAsia"/>
              </w:rPr>
              <w:t>2020年8月</w:t>
            </w:r>
          </w:p>
        </w:tc>
      </w:tr>
      <w:tr w:rsidR="00192AE3" w:rsidRPr="00017D8F" w:rsidTr="00975FDF">
        <w:trPr>
          <w:trHeight w:val="270"/>
          <w:jc w:val="center"/>
        </w:trPr>
        <w:tc>
          <w:tcPr>
            <w:tcW w:w="764" w:type="dxa"/>
            <w:vMerge/>
            <w:tcBorders>
              <w:top w:val="nil"/>
              <w:left w:val="single" w:sz="4" w:space="0" w:color="auto"/>
              <w:bottom w:val="single" w:sz="4" w:space="0" w:color="auto"/>
              <w:right w:val="single" w:sz="4" w:space="0" w:color="auto"/>
            </w:tcBorders>
            <w:vAlign w:val="center"/>
            <w:hideMark/>
          </w:tcPr>
          <w:p w:rsidR="00192AE3" w:rsidRPr="00017D8F" w:rsidRDefault="00192AE3" w:rsidP="00975FDF">
            <w:pPr>
              <w:widowControl/>
              <w:spacing w:line="360" w:lineRule="auto"/>
              <w:jc w:val="left"/>
              <w:rPr>
                <w:rFonts w:ascii="仿宋_GB2312" w:eastAsia="仿宋_GB2312" w:hAnsi="仿宋" w:cs="宋体"/>
              </w:rPr>
            </w:pPr>
          </w:p>
        </w:tc>
        <w:tc>
          <w:tcPr>
            <w:tcW w:w="1236" w:type="dxa"/>
            <w:vMerge/>
            <w:tcBorders>
              <w:top w:val="nil"/>
              <w:left w:val="single" w:sz="4" w:space="0" w:color="auto"/>
              <w:bottom w:val="single" w:sz="4" w:space="0" w:color="auto"/>
              <w:right w:val="single" w:sz="4" w:space="0" w:color="auto"/>
            </w:tcBorders>
            <w:vAlign w:val="center"/>
            <w:hideMark/>
          </w:tcPr>
          <w:p w:rsidR="00192AE3" w:rsidRPr="00017D8F" w:rsidRDefault="00192AE3" w:rsidP="00975FDF">
            <w:pPr>
              <w:widowControl/>
              <w:spacing w:line="360" w:lineRule="auto"/>
              <w:jc w:val="left"/>
              <w:rPr>
                <w:rFonts w:ascii="仿宋_GB2312" w:eastAsia="仿宋_GB2312" w:hAnsi="仿宋" w:cs="宋体"/>
              </w:rPr>
            </w:pPr>
          </w:p>
        </w:tc>
        <w:tc>
          <w:tcPr>
            <w:tcW w:w="3580" w:type="dxa"/>
            <w:tcBorders>
              <w:top w:val="nil"/>
              <w:left w:val="nil"/>
              <w:bottom w:val="single" w:sz="4" w:space="0" w:color="auto"/>
              <w:right w:val="single" w:sz="4" w:space="0" w:color="auto"/>
            </w:tcBorders>
            <w:shd w:val="clear" w:color="auto" w:fill="auto"/>
            <w:vAlign w:val="center"/>
            <w:hideMark/>
          </w:tcPr>
          <w:p w:rsidR="00192AE3" w:rsidRPr="00017D8F" w:rsidRDefault="00192AE3" w:rsidP="00975FDF">
            <w:pPr>
              <w:widowControl/>
              <w:spacing w:line="360" w:lineRule="auto"/>
              <w:jc w:val="left"/>
              <w:rPr>
                <w:rFonts w:ascii="仿宋_GB2312" w:eastAsia="仿宋_GB2312" w:hAnsi="仿宋" w:cs="宋体"/>
              </w:rPr>
            </w:pPr>
            <w:r w:rsidRPr="00017D8F">
              <w:rPr>
                <w:rFonts w:ascii="仿宋_GB2312" w:eastAsia="仿宋_GB2312" w:hAnsi="仿宋" w:cs="宋体" w:hint="eastAsia"/>
              </w:rPr>
              <w:t>通知课题结果，颁布结题证书</w:t>
            </w:r>
          </w:p>
        </w:tc>
        <w:tc>
          <w:tcPr>
            <w:tcW w:w="1900" w:type="dxa"/>
            <w:tcBorders>
              <w:top w:val="nil"/>
              <w:left w:val="nil"/>
              <w:bottom w:val="single" w:sz="4" w:space="0" w:color="auto"/>
              <w:right w:val="single" w:sz="4" w:space="0" w:color="auto"/>
            </w:tcBorders>
            <w:shd w:val="clear" w:color="auto" w:fill="auto"/>
            <w:vAlign w:val="center"/>
            <w:hideMark/>
          </w:tcPr>
          <w:p w:rsidR="00192AE3" w:rsidRPr="00017D8F" w:rsidRDefault="00192AE3" w:rsidP="00975FDF">
            <w:pPr>
              <w:widowControl/>
              <w:spacing w:line="360" w:lineRule="auto"/>
              <w:jc w:val="center"/>
              <w:rPr>
                <w:rFonts w:ascii="仿宋_GB2312" w:eastAsia="仿宋_GB2312" w:hAnsi="仿宋" w:cs="宋体"/>
              </w:rPr>
            </w:pPr>
            <w:r w:rsidRPr="00017D8F">
              <w:rPr>
                <w:rFonts w:ascii="仿宋_GB2312" w:eastAsia="仿宋_GB2312" w:hAnsi="仿宋" w:cs="宋体" w:hint="eastAsia"/>
              </w:rPr>
              <w:t>2020年8月</w:t>
            </w:r>
          </w:p>
        </w:tc>
      </w:tr>
      <w:tr w:rsidR="00192AE3" w:rsidRPr="00017D8F" w:rsidTr="00975FDF">
        <w:trPr>
          <w:trHeight w:val="270"/>
          <w:jc w:val="center"/>
        </w:trPr>
        <w:tc>
          <w:tcPr>
            <w:tcW w:w="764" w:type="dxa"/>
            <w:vMerge w:val="restart"/>
            <w:tcBorders>
              <w:top w:val="single" w:sz="4" w:space="0" w:color="auto"/>
              <w:left w:val="single" w:sz="4" w:space="0" w:color="auto"/>
              <w:right w:val="single" w:sz="4" w:space="0" w:color="auto"/>
            </w:tcBorders>
            <w:shd w:val="clear" w:color="auto" w:fill="auto"/>
            <w:vAlign w:val="center"/>
            <w:hideMark/>
          </w:tcPr>
          <w:p w:rsidR="00192AE3" w:rsidRPr="00017D8F" w:rsidRDefault="00192AE3" w:rsidP="00975FDF">
            <w:pPr>
              <w:widowControl/>
              <w:spacing w:line="360" w:lineRule="auto"/>
              <w:jc w:val="center"/>
              <w:rPr>
                <w:rFonts w:ascii="仿宋_GB2312" w:eastAsia="仿宋_GB2312" w:hAnsi="仿宋" w:cs="宋体"/>
              </w:rPr>
            </w:pPr>
            <w:r w:rsidRPr="00017D8F">
              <w:rPr>
                <w:rFonts w:ascii="仿宋_GB2312" w:eastAsia="仿宋_GB2312" w:hAnsi="仿宋" w:cs="宋体" w:hint="eastAsia"/>
              </w:rPr>
              <w:t>6</w:t>
            </w:r>
          </w:p>
        </w:tc>
        <w:tc>
          <w:tcPr>
            <w:tcW w:w="1236" w:type="dxa"/>
            <w:vMerge w:val="restart"/>
            <w:tcBorders>
              <w:top w:val="single" w:sz="4" w:space="0" w:color="auto"/>
              <w:left w:val="nil"/>
              <w:right w:val="single" w:sz="4" w:space="0" w:color="auto"/>
            </w:tcBorders>
            <w:shd w:val="clear" w:color="auto" w:fill="auto"/>
            <w:vAlign w:val="center"/>
            <w:hideMark/>
          </w:tcPr>
          <w:p w:rsidR="00192AE3" w:rsidRPr="00017D8F" w:rsidRDefault="00192AE3" w:rsidP="00975FDF">
            <w:pPr>
              <w:widowControl/>
              <w:spacing w:line="360" w:lineRule="auto"/>
              <w:jc w:val="center"/>
              <w:rPr>
                <w:rFonts w:ascii="仿宋_GB2312" w:eastAsia="仿宋_GB2312" w:hAnsi="仿宋" w:cs="宋体"/>
              </w:rPr>
            </w:pPr>
            <w:r>
              <w:rPr>
                <w:rFonts w:ascii="仿宋_GB2312" w:eastAsia="仿宋_GB2312" w:hAnsi="仿宋" w:cs="宋体" w:hint="eastAsia"/>
              </w:rPr>
              <w:t>成果</w:t>
            </w:r>
            <w:r w:rsidRPr="00017D8F">
              <w:rPr>
                <w:rFonts w:ascii="仿宋_GB2312" w:eastAsia="仿宋_GB2312" w:hAnsi="仿宋" w:cs="宋体" w:hint="eastAsia"/>
              </w:rPr>
              <w:t>发布</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192AE3" w:rsidRPr="00017D8F" w:rsidRDefault="00192AE3" w:rsidP="00975FDF">
            <w:pPr>
              <w:widowControl/>
              <w:spacing w:line="360" w:lineRule="auto"/>
              <w:jc w:val="left"/>
              <w:rPr>
                <w:rFonts w:ascii="仿宋_GB2312" w:eastAsia="仿宋_GB2312" w:hAnsi="仿宋" w:cs="宋体"/>
              </w:rPr>
            </w:pPr>
            <w:r w:rsidRPr="00017D8F">
              <w:rPr>
                <w:rFonts w:ascii="仿宋_GB2312" w:eastAsia="仿宋_GB2312" w:hAnsi="仿宋" w:cs="宋体" w:hint="eastAsia"/>
              </w:rPr>
              <w:t>发布课题成果集</w:t>
            </w:r>
          </w:p>
        </w:tc>
        <w:tc>
          <w:tcPr>
            <w:tcW w:w="1900" w:type="dxa"/>
            <w:vMerge w:val="restart"/>
            <w:tcBorders>
              <w:top w:val="single" w:sz="4" w:space="0" w:color="auto"/>
              <w:left w:val="nil"/>
              <w:right w:val="single" w:sz="4" w:space="0" w:color="auto"/>
            </w:tcBorders>
            <w:shd w:val="clear" w:color="auto" w:fill="auto"/>
            <w:vAlign w:val="center"/>
            <w:hideMark/>
          </w:tcPr>
          <w:p w:rsidR="00192AE3" w:rsidRPr="00017D8F" w:rsidRDefault="00192AE3" w:rsidP="00975FDF">
            <w:pPr>
              <w:widowControl/>
              <w:spacing w:line="360" w:lineRule="auto"/>
              <w:jc w:val="center"/>
              <w:rPr>
                <w:rFonts w:ascii="仿宋_GB2312" w:eastAsia="仿宋_GB2312" w:hAnsi="仿宋" w:cs="宋体"/>
              </w:rPr>
            </w:pPr>
            <w:r w:rsidRPr="00017D8F">
              <w:rPr>
                <w:rFonts w:ascii="仿宋_GB2312" w:eastAsia="仿宋_GB2312" w:hAnsi="仿宋" w:cs="宋体" w:hint="eastAsia"/>
              </w:rPr>
              <w:t>2020年9-12月</w:t>
            </w:r>
          </w:p>
        </w:tc>
      </w:tr>
      <w:tr w:rsidR="00192AE3" w:rsidRPr="00017D8F" w:rsidTr="00975FDF">
        <w:trPr>
          <w:trHeight w:val="270"/>
          <w:jc w:val="center"/>
        </w:trPr>
        <w:tc>
          <w:tcPr>
            <w:tcW w:w="764" w:type="dxa"/>
            <w:vMerge/>
            <w:tcBorders>
              <w:left w:val="single" w:sz="4" w:space="0" w:color="auto"/>
              <w:bottom w:val="single" w:sz="4" w:space="0" w:color="auto"/>
              <w:right w:val="single" w:sz="4" w:space="0" w:color="auto"/>
            </w:tcBorders>
            <w:shd w:val="clear" w:color="auto" w:fill="auto"/>
            <w:vAlign w:val="center"/>
          </w:tcPr>
          <w:p w:rsidR="00192AE3" w:rsidRPr="00017D8F" w:rsidRDefault="00192AE3" w:rsidP="00975FDF">
            <w:pPr>
              <w:widowControl/>
              <w:spacing w:line="360" w:lineRule="auto"/>
              <w:jc w:val="center"/>
              <w:rPr>
                <w:rFonts w:ascii="仿宋_GB2312" w:eastAsia="仿宋_GB2312" w:hAnsi="仿宋" w:cs="宋体"/>
              </w:rPr>
            </w:pPr>
          </w:p>
        </w:tc>
        <w:tc>
          <w:tcPr>
            <w:tcW w:w="1236" w:type="dxa"/>
            <w:vMerge/>
            <w:tcBorders>
              <w:left w:val="nil"/>
              <w:bottom w:val="single" w:sz="4" w:space="0" w:color="auto"/>
              <w:right w:val="single" w:sz="4" w:space="0" w:color="auto"/>
            </w:tcBorders>
            <w:shd w:val="clear" w:color="auto" w:fill="auto"/>
            <w:vAlign w:val="center"/>
          </w:tcPr>
          <w:p w:rsidR="00192AE3" w:rsidRPr="00017D8F" w:rsidRDefault="00192AE3" w:rsidP="00975FDF">
            <w:pPr>
              <w:widowControl/>
              <w:spacing w:line="360" w:lineRule="auto"/>
              <w:jc w:val="center"/>
              <w:rPr>
                <w:rFonts w:ascii="仿宋_GB2312" w:eastAsia="仿宋_GB2312" w:hAnsi="仿宋" w:cs="宋体"/>
              </w:rPr>
            </w:pPr>
          </w:p>
        </w:tc>
        <w:tc>
          <w:tcPr>
            <w:tcW w:w="3580" w:type="dxa"/>
            <w:tcBorders>
              <w:top w:val="single" w:sz="4" w:space="0" w:color="auto"/>
              <w:left w:val="nil"/>
              <w:bottom w:val="single" w:sz="4" w:space="0" w:color="auto"/>
              <w:right w:val="single" w:sz="4" w:space="0" w:color="auto"/>
            </w:tcBorders>
            <w:shd w:val="clear" w:color="auto" w:fill="auto"/>
            <w:vAlign w:val="center"/>
          </w:tcPr>
          <w:p w:rsidR="00192AE3" w:rsidRPr="00017D8F" w:rsidRDefault="00192AE3" w:rsidP="00975FDF">
            <w:pPr>
              <w:widowControl/>
              <w:spacing w:line="360" w:lineRule="auto"/>
              <w:jc w:val="left"/>
              <w:rPr>
                <w:rFonts w:ascii="仿宋_GB2312" w:eastAsia="仿宋_GB2312" w:hAnsi="仿宋" w:cs="宋体"/>
              </w:rPr>
            </w:pPr>
            <w:r w:rsidRPr="00017D8F">
              <w:rPr>
                <w:rFonts w:ascii="仿宋_GB2312" w:eastAsia="仿宋_GB2312" w:hAnsi="仿宋" w:cs="宋体" w:hint="eastAsia"/>
              </w:rPr>
              <w:t>课题交流分享推广</w:t>
            </w:r>
          </w:p>
        </w:tc>
        <w:tc>
          <w:tcPr>
            <w:tcW w:w="1900" w:type="dxa"/>
            <w:vMerge/>
            <w:tcBorders>
              <w:left w:val="nil"/>
              <w:bottom w:val="single" w:sz="4" w:space="0" w:color="auto"/>
              <w:right w:val="single" w:sz="4" w:space="0" w:color="auto"/>
            </w:tcBorders>
            <w:shd w:val="clear" w:color="auto" w:fill="auto"/>
            <w:vAlign w:val="center"/>
          </w:tcPr>
          <w:p w:rsidR="00192AE3" w:rsidRPr="00017D8F" w:rsidRDefault="00192AE3" w:rsidP="00975FDF">
            <w:pPr>
              <w:widowControl/>
              <w:spacing w:line="360" w:lineRule="auto"/>
              <w:jc w:val="center"/>
              <w:rPr>
                <w:rFonts w:ascii="仿宋_GB2312" w:eastAsia="仿宋_GB2312" w:hAnsi="仿宋" w:cs="宋体"/>
              </w:rPr>
            </w:pPr>
          </w:p>
        </w:tc>
      </w:tr>
    </w:tbl>
    <w:p w:rsidR="000908DF" w:rsidRDefault="0070395C"/>
    <w:sectPr w:rsidR="000908DF" w:rsidSect="004D25A5">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AA7" w:rsidRDefault="000E6AA7" w:rsidP="00192AE3">
      <w:pPr>
        <w:spacing w:after="0" w:line="240" w:lineRule="auto"/>
      </w:pPr>
      <w:r>
        <w:separator/>
      </w:r>
    </w:p>
  </w:endnote>
  <w:endnote w:type="continuationSeparator" w:id="0">
    <w:p w:rsidR="000E6AA7" w:rsidRDefault="000E6AA7" w:rsidP="00192A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angSong">
    <w:altName w:val="Arial Unicode MS"/>
    <w:charset w:val="86"/>
    <w:family w:val="modern"/>
    <w:pitch w:val="fixed"/>
    <w:sig w:usb0="00000000"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AA7" w:rsidRDefault="000E6AA7" w:rsidP="00192AE3">
      <w:pPr>
        <w:spacing w:after="0" w:line="240" w:lineRule="auto"/>
      </w:pPr>
      <w:r>
        <w:separator/>
      </w:r>
    </w:p>
  </w:footnote>
  <w:footnote w:type="continuationSeparator" w:id="0">
    <w:p w:rsidR="000E6AA7" w:rsidRDefault="000E6AA7" w:rsidP="00192A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C7E66"/>
    <w:multiLevelType w:val="hybridMultilevel"/>
    <w:tmpl w:val="2C7E2830"/>
    <w:lvl w:ilvl="0" w:tplc="484E5FC6">
      <w:start w:val="1"/>
      <w:numFmt w:val="decimal"/>
      <w:lvlText w:val="%1."/>
      <w:lvlJc w:val="left"/>
      <w:pPr>
        <w:ind w:left="117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3F2925"/>
    <w:multiLevelType w:val="hybridMultilevel"/>
    <w:tmpl w:val="2C7E2830"/>
    <w:lvl w:ilvl="0" w:tplc="484E5FC6">
      <w:start w:val="1"/>
      <w:numFmt w:val="decimal"/>
      <w:lvlText w:val="%1."/>
      <w:lvlJc w:val="left"/>
      <w:pPr>
        <w:ind w:left="117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DA438F"/>
    <w:multiLevelType w:val="hybridMultilevel"/>
    <w:tmpl w:val="2C7E2830"/>
    <w:lvl w:ilvl="0" w:tplc="484E5FC6">
      <w:start w:val="1"/>
      <w:numFmt w:val="decimal"/>
      <w:lvlText w:val="%1."/>
      <w:lvlJc w:val="left"/>
      <w:pPr>
        <w:ind w:left="117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D2544E"/>
    <w:multiLevelType w:val="hybridMultilevel"/>
    <w:tmpl w:val="2C7E2830"/>
    <w:lvl w:ilvl="0" w:tplc="484E5FC6">
      <w:start w:val="1"/>
      <w:numFmt w:val="decimal"/>
      <w:lvlText w:val="%1."/>
      <w:lvlJc w:val="left"/>
      <w:pPr>
        <w:ind w:left="117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9670A7"/>
    <w:multiLevelType w:val="hybridMultilevel"/>
    <w:tmpl w:val="2C7E2830"/>
    <w:lvl w:ilvl="0" w:tplc="484E5FC6">
      <w:start w:val="1"/>
      <w:numFmt w:val="decimal"/>
      <w:lvlText w:val="%1."/>
      <w:lvlJc w:val="left"/>
      <w:pPr>
        <w:ind w:left="117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212C48"/>
    <w:multiLevelType w:val="hybridMultilevel"/>
    <w:tmpl w:val="2C7E2830"/>
    <w:lvl w:ilvl="0" w:tplc="484E5FC6">
      <w:start w:val="1"/>
      <w:numFmt w:val="decimal"/>
      <w:lvlText w:val="%1."/>
      <w:lvlJc w:val="left"/>
      <w:pPr>
        <w:ind w:left="117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6AF8"/>
    <w:rsid w:val="000916D3"/>
    <w:rsid w:val="000E6AA7"/>
    <w:rsid w:val="00192AE3"/>
    <w:rsid w:val="006B0E01"/>
    <w:rsid w:val="006E7557"/>
    <w:rsid w:val="006F6AF8"/>
    <w:rsid w:val="00AB15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AE3"/>
    <w:pPr>
      <w:widowControl w:val="0"/>
      <w:spacing w:after="160" w:line="259" w:lineRule="auto"/>
      <w:jc w:val="both"/>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2A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2AE3"/>
    <w:rPr>
      <w:sz w:val="18"/>
      <w:szCs w:val="18"/>
    </w:rPr>
  </w:style>
  <w:style w:type="paragraph" w:styleId="a4">
    <w:name w:val="footer"/>
    <w:basedOn w:val="a"/>
    <w:link w:val="Char0"/>
    <w:uiPriority w:val="99"/>
    <w:unhideWhenUsed/>
    <w:rsid w:val="00192AE3"/>
    <w:pPr>
      <w:tabs>
        <w:tab w:val="center" w:pos="4153"/>
        <w:tab w:val="right" w:pos="8306"/>
      </w:tabs>
      <w:snapToGrid w:val="0"/>
      <w:jc w:val="left"/>
    </w:pPr>
    <w:rPr>
      <w:sz w:val="18"/>
      <w:szCs w:val="18"/>
    </w:rPr>
  </w:style>
  <w:style w:type="character" w:customStyle="1" w:styleId="Char0">
    <w:name w:val="页脚 Char"/>
    <w:basedOn w:val="a0"/>
    <w:link w:val="a4"/>
    <w:uiPriority w:val="99"/>
    <w:rsid w:val="00192AE3"/>
    <w:rPr>
      <w:sz w:val="18"/>
      <w:szCs w:val="18"/>
    </w:rPr>
  </w:style>
  <w:style w:type="paragraph" w:styleId="a5">
    <w:name w:val="List Paragraph"/>
    <w:basedOn w:val="a"/>
    <w:uiPriority w:val="34"/>
    <w:qFormat/>
    <w:rsid w:val="00192AE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448</Words>
  <Characters>2559</Characters>
  <Application>Microsoft Office Word</Application>
  <DocSecurity>0</DocSecurity>
  <Lines>21</Lines>
  <Paragraphs>6</Paragraphs>
  <ScaleCrop>false</ScaleCrop>
  <Company>Hewlett-Packard Company</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dsware</cp:lastModifiedBy>
  <cp:revision>4</cp:revision>
  <dcterms:created xsi:type="dcterms:W3CDTF">2019-08-22T06:18:00Z</dcterms:created>
  <dcterms:modified xsi:type="dcterms:W3CDTF">2019-08-22T06:37:00Z</dcterms:modified>
</cp:coreProperties>
</file>